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09" w:rsidRDefault="00C04309" w:rsidP="0009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187" w:rsidRPr="00094187" w:rsidRDefault="00094187" w:rsidP="0009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18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2437813" wp14:editId="01624B1F">
            <wp:simplePos x="0" y="0"/>
            <wp:positionH relativeFrom="margin">
              <wp:posOffset>0</wp:posOffset>
            </wp:positionH>
            <wp:positionV relativeFrom="paragraph">
              <wp:posOffset>175260</wp:posOffset>
            </wp:positionV>
            <wp:extent cx="6126480" cy="96012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o_agjencioni_final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187" w:rsidRPr="00094187" w:rsidRDefault="00094187" w:rsidP="00094187">
      <w:pPr>
        <w:spacing w:after="3" w:line="240" w:lineRule="auto"/>
        <w:rPr>
          <w:rFonts w:ascii="Times New Roman" w:eastAsia="Times New Roman" w:hAnsi="Times New Roman" w:cs="Times New Roman"/>
        </w:rPr>
      </w:pPr>
    </w:p>
    <w:p w:rsidR="00094187" w:rsidRPr="00094187" w:rsidRDefault="00094187" w:rsidP="00094187">
      <w:pPr>
        <w:spacing w:after="3" w:line="480" w:lineRule="auto"/>
        <w:rPr>
          <w:rFonts w:ascii="Times New Roman" w:eastAsia="Times New Roman" w:hAnsi="Times New Roman" w:cs="Times New Roman"/>
          <w:u w:val="single"/>
        </w:rPr>
      </w:pPr>
      <w:r w:rsidRPr="00094187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_____________________________________________________________________________________</w:t>
      </w:r>
    </w:p>
    <w:p w:rsidR="00094187" w:rsidRPr="00094187" w:rsidRDefault="00094187" w:rsidP="00094187">
      <w:pPr>
        <w:spacing w:after="108" w:line="240" w:lineRule="auto"/>
        <w:jc w:val="right"/>
        <w:rPr>
          <w:rFonts w:ascii="Liberation Serif" w:eastAsia="Times New Roman" w:hAnsi="Liberation Serif" w:cs="Times New Roman"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b/>
          <w:sz w:val="24"/>
          <w:szCs w:val="24"/>
        </w:rPr>
        <w:t xml:space="preserve">Prishtinë, më </w:t>
      </w:r>
      <w:r w:rsidR="00F7383F">
        <w:rPr>
          <w:rFonts w:ascii="Liberation Serif" w:eastAsia="Times New Roman" w:hAnsi="Liberation Serif" w:cs="Times New Roman"/>
          <w:b/>
          <w:sz w:val="24"/>
          <w:szCs w:val="24"/>
        </w:rPr>
        <w:t>08.08</w:t>
      </w:r>
      <w:r w:rsidR="00796552">
        <w:rPr>
          <w:rFonts w:ascii="Liberation Serif" w:eastAsia="Times New Roman" w:hAnsi="Liberation Serif" w:cs="Times New Roman"/>
          <w:b/>
          <w:sz w:val="24"/>
          <w:szCs w:val="24"/>
        </w:rPr>
        <w:t>.2025</w:t>
      </w:r>
    </w:p>
    <w:p w:rsidR="00094187" w:rsidRPr="00094187" w:rsidRDefault="00094187" w:rsidP="00094187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iCs/>
          <w:sz w:val="24"/>
          <w:szCs w:val="24"/>
        </w:rPr>
        <w:t>Autoriteti i Konkurrencës i Republikës së Kosovës, mbështetur në nenet 11, 13, 17. të Ligjit Nr. 08/L-056 për Mbrojtjen e Konkurrencës, të Publikuar në Gazetën Zyrtare, datë, 14 Qershor 2022, Udhëzimit Administrativ 02/2023 Për Mënyrën e Paraqitjes së Kërkesës dhe Kriteret për Konstatimin e Përqendrimit të Ndërmarrjeve shpallë këtë :</w:t>
      </w:r>
    </w:p>
    <w:p w:rsidR="00094187" w:rsidRPr="00094187" w:rsidRDefault="00094187" w:rsidP="00BC0E6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</w:rPr>
      </w:pPr>
    </w:p>
    <w:p w:rsidR="00DE5346" w:rsidRDefault="00DE5346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094187" w:rsidRDefault="00094187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sz w:val="24"/>
          <w:szCs w:val="24"/>
        </w:rPr>
        <w:t>NJOFTIM I PËRQENDRIMIT</w:t>
      </w:r>
    </w:p>
    <w:p w:rsidR="00651535" w:rsidRDefault="00651535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DE5346" w:rsidRDefault="00DE5346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F7383F" w:rsidRPr="00F7383F" w:rsidRDefault="00F7383F" w:rsidP="00F7383F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D0D0D" w:themeColor="text1" w:themeTint="F2"/>
          <w:sz w:val="24"/>
          <w:szCs w:val="24"/>
        </w:rPr>
      </w:pPr>
      <w:r w:rsidRPr="00F7383F">
        <w:rPr>
          <w:rFonts w:ascii="Libero strase" w:hAnsi="Libero strase"/>
          <w:sz w:val="24"/>
          <w:szCs w:val="24"/>
        </w:rPr>
        <w:t xml:space="preserve">Autoriteti i Konkurrencës i Republikës së Kosovës, me datë; 17.07.2025, ka pranuar kërkesën me Nr. </w:t>
      </w:r>
      <w:proofErr w:type="spellStart"/>
      <w:r w:rsidRPr="00F7383F">
        <w:rPr>
          <w:rFonts w:ascii="Libero strase" w:hAnsi="Libero strase"/>
          <w:sz w:val="24"/>
          <w:szCs w:val="24"/>
        </w:rPr>
        <w:t>Prot</w:t>
      </w:r>
      <w:proofErr w:type="spellEnd"/>
      <w:r w:rsidRPr="00F7383F">
        <w:rPr>
          <w:rFonts w:ascii="Libero strase" w:hAnsi="Libero strase"/>
          <w:sz w:val="24"/>
          <w:szCs w:val="24"/>
        </w:rPr>
        <w:t xml:space="preserve">. 363/25-11/H, lidhur me Njoftimin e Përqendrimit, të cilin e përfaqëson </w:t>
      </w:r>
      <w:proofErr w:type="spellStart"/>
      <w:r w:rsidRPr="00F7383F">
        <w:rPr>
          <w:rFonts w:ascii="Libero strase" w:hAnsi="Libero strase"/>
          <w:sz w:val="24"/>
          <w:szCs w:val="24"/>
        </w:rPr>
        <w:t>Znj</w:t>
      </w:r>
      <w:proofErr w:type="spellEnd"/>
      <w:r w:rsidRPr="00F7383F">
        <w:rPr>
          <w:rFonts w:ascii="Libero strase" w:hAnsi="Libero strase"/>
          <w:sz w:val="24"/>
          <w:szCs w:val="24"/>
        </w:rPr>
        <w:t>. Blerina Ramaj  Përfaqësuese Ligjore,,</w:t>
      </w:r>
      <w:bookmarkStart w:id="0" w:name="_Hlk160526057"/>
      <w:r w:rsidRPr="00F7383F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r w:rsidRPr="00F7383F">
        <w:rPr>
          <w:rFonts w:ascii="Liberation Serif" w:eastAsia="MS Mincho" w:hAnsi="Liberation Serif" w:cs="Calibri"/>
          <w:bCs/>
          <w:color w:val="0D0D0D" w:themeColor="text1" w:themeTint="F2"/>
          <w:sz w:val="24"/>
          <w:szCs w:val="24"/>
        </w:rPr>
        <w:t xml:space="preserve">Përqendrim lidhur me marrjen e kontrollit nga </w:t>
      </w:r>
      <w:proofErr w:type="spellStart"/>
      <w:r w:rsidRPr="00F7383F">
        <w:rPr>
          <w:rFonts w:ascii="Liberation Serif" w:eastAsia="MS Mincho" w:hAnsi="Liberation Serif" w:cs="Calibri"/>
          <w:bCs/>
          <w:color w:val="0D0D0D" w:themeColor="text1" w:themeTint="F2"/>
          <w:sz w:val="24"/>
          <w:szCs w:val="24"/>
        </w:rPr>
        <w:t>Intas</w:t>
      </w:r>
      <w:proofErr w:type="spellEnd"/>
      <w:r w:rsidRPr="00F7383F">
        <w:rPr>
          <w:rFonts w:ascii="Liberation Serif" w:eastAsia="MS Mincho" w:hAnsi="Liberation Serif" w:cs="Calibri"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F7383F">
        <w:rPr>
          <w:rFonts w:ascii="Liberation Serif" w:eastAsia="MS Mincho" w:hAnsi="Liberation Serif" w:cs="Calibri"/>
          <w:bCs/>
          <w:color w:val="0D0D0D" w:themeColor="text1" w:themeTint="F2"/>
          <w:sz w:val="24"/>
          <w:szCs w:val="24"/>
        </w:rPr>
        <w:t>Pharmaceuticals</w:t>
      </w:r>
      <w:proofErr w:type="spellEnd"/>
      <w:r w:rsidRPr="00F7383F">
        <w:rPr>
          <w:rFonts w:ascii="Liberation Serif" w:eastAsia="MS Mincho" w:hAnsi="Liberation Serif" w:cs="Calibri"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F7383F">
        <w:rPr>
          <w:rFonts w:ascii="Liberation Serif" w:eastAsia="MS Mincho" w:hAnsi="Liberation Serif" w:cs="Calibri"/>
          <w:bCs/>
          <w:color w:val="0D0D0D" w:themeColor="text1" w:themeTint="F2"/>
          <w:sz w:val="24"/>
          <w:szCs w:val="24"/>
        </w:rPr>
        <w:t>Limited</w:t>
      </w:r>
      <w:proofErr w:type="spellEnd"/>
      <w:r w:rsidRPr="00F7383F">
        <w:rPr>
          <w:rFonts w:ascii="Liberation Serif" w:eastAsia="MS Mincho" w:hAnsi="Liberation Serif" w:cs="Calibri"/>
          <w:bCs/>
          <w:color w:val="0D0D0D" w:themeColor="text1" w:themeTint="F2"/>
          <w:sz w:val="24"/>
          <w:szCs w:val="24"/>
        </w:rPr>
        <w:t xml:space="preserve"> mbi </w:t>
      </w:r>
      <w:proofErr w:type="spellStart"/>
      <w:r w:rsidRPr="00F7383F">
        <w:rPr>
          <w:rFonts w:ascii="Liberation Serif" w:eastAsia="MS Mincho" w:hAnsi="Liberation Serif" w:cs="Calibri"/>
          <w:bCs/>
          <w:color w:val="0D0D0D" w:themeColor="text1" w:themeTint="F2"/>
          <w:sz w:val="24"/>
          <w:szCs w:val="24"/>
        </w:rPr>
        <w:t>Prothya</w:t>
      </w:r>
      <w:proofErr w:type="spellEnd"/>
      <w:r w:rsidRPr="00F7383F">
        <w:rPr>
          <w:rFonts w:ascii="Liberation Serif" w:eastAsia="MS Mincho" w:hAnsi="Liberation Serif" w:cs="Calibri"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F7383F">
        <w:rPr>
          <w:rFonts w:ascii="Liberation Serif" w:eastAsia="MS Mincho" w:hAnsi="Liberation Serif" w:cs="Calibri"/>
          <w:bCs/>
          <w:color w:val="0D0D0D" w:themeColor="text1" w:themeTint="F2"/>
          <w:sz w:val="24"/>
          <w:szCs w:val="24"/>
        </w:rPr>
        <w:t>Biosolutions</w:t>
      </w:r>
      <w:proofErr w:type="spellEnd"/>
      <w:r w:rsidRPr="00F7383F">
        <w:rPr>
          <w:rFonts w:ascii="Liberation Serif" w:eastAsia="MS Mincho" w:hAnsi="Liberation Serif" w:cs="Calibri"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F7383F">
        <w:rPr>
          <w:rFonts w:ascii="Liberation Serif" w:eastAsia="MS Mincho" w:hAnsi="Liberation Serif" w:cs="Calibri"/>
          <w:bCs/>
          <w:color w:val="0D0D0D" w:themeColor="text1" w:themeTint="F2"/>
          <w:sz w:val="24"/>
          <w:szCs w:val="24"/>
        </w:rPr>
        <w:t>Belgium</w:t>
      </w:r>
      <w:proofErr w:type="spellEnd"/>
      <w:r w:rsidRPr="00F7383F">
        <w:rPr>
          <w:rFonts w:ascii="Liberation Serif" w:eastAsia="MS Mincho" w:hAnsi="Liberation Serif" w:cs="Calibri"/>
          <w:bCs/>
          <w:color w:val="0D0D0D" w:themeColor="text1" w:themeTint="F2"/>
          <w:sz w:val="24"/>
          <w:szCs w:val="24"/>
        </w:rPr>
        <w:t xml:space="preserve"> BV.</w:t>
      </w:r>
    </w:p>
    <w:p w:rsidR="00F7383F" w:rsidRPr="00F7383F" w:rsidRDefault="00F7383F" w:rsidP="00F7383F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 w:rsidRPr="00F7383F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</w:p>
    <w:p w:rsidR="00F7383F" w:rsidRPr="00F7383F" w:rsidRDefault="00F7383F" w:rsidP="00F7383F">
      <w:pPr>
        <w:spacing w:after="0" w:line="240" w:lineRule="auto"/>
        <w:jc w:val="both"/>
        <w:rPr>
          <w:rFonts w:ascii="Libertio strase" w:hAnsi="Libertio strase"/>
          <w:sz w:val="24"/>
          <w:szCs w:val="24"/>
        </w:rPr>
      </w:pPr>
      <w:r w:rsidRPr="00F7383F">
        <w:rPr>
          <w:rFonts w:ascii="Libertio strase" w:hAnsi="Libertio strase"/>
          <w:sz w:val="24"/>
          <w:szCs w:val="24"/>
        </w:rPr>
        <w:t xml:space="preserve">Njoftimi për Përqendrim, është i bazuar në Marrëveshjen e  Shitjes dhe Blerjes së Aksioneve (“SPA”) me 6 Korrik 2025, ndërmjet </w:t>
      </w:r>
      <w:proofErr w:type="spellStart"/>
      <w:r w:rsidRPr="00F7383F">
        <w:rPr>
          <w:rFonts w:ascii="Libertio strase" w:hAnsi="Libertio strase"/>
          <w:sz w:val="24"/>
          <w:szCs w:val="24"/>
        </w:rPr>
        <w:t>Stichting</w:t>
      </w:r>
      <w:proofErr w:type="spellEnd"/>
      <w:r w:rsidRPr="00F7383F">
        <w:rPr>
          <w:rFonts w:ascii="Libertio strase" w:hAnsi="Libertio strase"/>
          <w:sz w:val="24"/>
          <w:szCs w:val="24"/>
        </w:rPr>
        <w:t xml:space="preserve"> </w:t>
      </w:r>
      <w:proofErr w:type="spellStart"/>
      <w:r w:rsidRPr="00F7383F">
        <w:rPr>
          <w:rFonts w:ascii="Libertio strase" w:hAnsi="Libertio strase"/>
          <w:sz w:val="24"/>
          <w:szCs w:val="24"/>
        </w:rPr>
        <w:t>Administratiekantoor</w:t>
      </w:r>
      <w:proofErr w:type="spellEnd"/>
      <w:r w:rsidRPr="00F7383F">
        <w:rPr>
          <w:rFonts w:ascii="Libertio strase" w:hAnsi="Libertio strase"/>
          <w:sz w:val="24"/>
          <w:szCs w:val="24"/>
        </w:rPr>
        <w:t xml:space="preserve"> </w:t>
      </w:r>
      <w:proofErr w:type="spellStart"/>
      <w:r w:rsidRPr="00F7383F">
        <w:rPr>
          <w:rFonts w:ascii="Libertio strase" w:hAnsi="Libertio strase"/>
          <w:sz w:val="24"/>
          <w:szCs w:val="24"/>
        </w:rPr>
        <w:t>Prothya</w:t>
      </w:r>
      <w:proofErr w:type="spellEnd"/>
      <w:r w:rsidRPr="00F7383F">
        <w:rPr>
          <w:rFonts w:ascii="Libertio strase" w:hAnsi="Libertio strase"/>
          <w:sz w:val="24"/>
          <w:szCs w:val="24"/>
        </w:rPr>
        <w:t xml:space="preserve"> </w:t>
      </w:r>
      <w:proofErr w:type="spellStart"/>
      <w:r w:rsidRPr="00F7383F">
        <w:rPr>
          <w:rFonts w:ascii="Libertio strase" w:hAnsi="Libertio strase"/>
          <w:sz w:val="24"/>
          <w:szCs w:val="24"/>
        </w:rPr>
        <w:t>Holding</w:t>
      </w:r>
      <w:proofErr w:type="spellEnd"/>
      <w:r w:rsidRPr="00F7383F">
        <w:rPr>
          <w:rFonts w:ascii="Libertio strase" w:hAnsi="Libertio strase"/>
          <w:sz w:val="24"/>
          <w:szCs w:val="24"/>
        </w:rPr>
        <w:t xml:space="preserve"> (“</w:t>
      </w:r>
      <w:proofErr w:type="spellStart"/>
      <w:r w:rsidRPr="00F7383F">
        <w:rPr>
          <w:rFonts w:ascii="Libertio strase" w:hAnsi="Libertio strase"/>
          <w:sz w:val="24"/>
          <w:szCs w:val="24"/>
        </w:rPr>
        <w:t>Shitesi</w:t>
      </w:r>
      <w:proofErr w:type="spellEnd"/>
      <w:r w:rsidRPr="00F7383F">
        <w:rPr>
          <w:rFonts w:ascii="Libertio strase" w:hAnsi="Libertio strase"/>
          <w:sz w:val="24"/>
          <w:szCs w:val="24"/>
        </w:rPr>
        <w:t xml:space="preserve">”) dhe </w:t>
      </w:r>
      <w:proofErr w:type="spellStart"/>
      <w:r w:rsidRPr="00F7383F">
        <w:rPr>
          <w:rFonts w:ascii="Libertio strase" w:hAnsi="Libertio strase"/>
          <w:sz w:val="24"/>
          <w:szCs w:val="24"/>
        </w:rPr>
        <w:t>Bidco</w:t>
      </w:r>
      <w:proofErr w:type="spellEnd"/>
      <w:r w:rsidRPr="00F7383F">
        <w:rPr>
          <w:rFonts w:ascii="Libertio strase" w:hAnsi="Libertio strase"/>
          <w:sz w:val="24"/>
          <w:szCs w:val="24"/>
        </w:rPr>
        <w:t>, për blerjen e të gjitha aksioneve të emetuara në Kompaninë e Synuar.</w:t>
      </w:r>
    </w:p>
    <w:p w:rsidR="00F7383F" w:rsidRPr="00F7383F" w:rsidRDefault="00F7383F" w:rsidP="00F7383F">
      <w:pPr>
        <w:spacing w:after="0" w:line="240" w:lineRule="auto"/>
        <w:jc w:val="both"/>
        <w:rPr>
          <w:rFonts w:ascii="Libertio strase" w:hAnsi="Libertio strase"/>
          <w:sz w:val="24"/>
          <w:szCs w:val="24"/>
        </w:rPr>
      </w:pPr>
    </w:p>
    <w:bookmarkEnd w:id="0"/>
    <w:p w:rsidR="00F7383F" w:rsidRPr="00F7383F" w:rsidRDefault="00F7383F" w:rsidP="00F7383F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color w:val="000000"/>
          <w:sz w:val="24"/>
        </w:rPr>
      </w:pPr>
      <w:proofErr w:type="spellStart"/>
      <w:r w:rsidRPr="00F7383F">
        <w:rPr>
          <w:rFonts w:ascii="Liberation" w:eastAsia="Calibri" w:hAnsi="Liberation" w:cs="Arial"/>
          <w:b/>
          <w:bCs/>
          <w:color w:val="0D0D0D" w:themeColor="text1" w:themeTint="F2"/>
          <w:sz w:val="24"/>
          <w:szCs w:val="24"/>
          <w:shd w:val="clear" w:color="auto" w:fill="FFFFFF"/>
          <w:lang w:val="en-US"/>
        </w:rPr>
        <w:t>Intas</w:t>
      </w:r>
      <w:proofErr w:type="spellEnd"/>
      <w:r w:rsidRPr="00F7383F">
        <w:rPr>
          <w:rFonts w:ascii="Liberation" w:eastAsia="Calibri" w:hAnsi="Liberation" w:cs="Arial"/>
          <w:b/>
          <w:bCs/>
          <w:color w:val="0D0D0D" w:themeColor="text1" w:themeTint="F2"/>
          <w:sz w:val="24"/>
          <w:szCs w:val="24"/>
          <w:shd w:val="clear" w:color="auto" w:fill="FFFFFF"/>
          <w:lang w:val="en-US"/>
        </w:rPr>
        <w:t xml:space="preserve"> Pharmaceuticals Limited., </w:t>
      </w:r>
      <w:r w:rsidRPr="00F7383F">
        <w:rPr>
          <w:rFonts w:ascii="Libero strase" w:eastAsia="Calibri" w:hAnsi="Libero strase" w:cs="Calibri"/>
          <w:color w:val="000000"/>
          <w:sz w:val="24"/>
        </w:rPr>
        <w:t xml:space="preserve">Shoqëri me përgjegjësi të kufizuar e themeluar dhe që ekziston në përputhje me ligjet e Indisë, </w:t>
      </w:r>
      <w:proofErr w:type="gramStart"/>
      <w:r w:rsidRPr="00F7383F">
        <w:rPr>
          <w:rFonts w:ascii="Libero strase" w:eastAsia="Calibri" w:hAnsi="Libero strase" w:cs="Calibri"/>
          <w:color w:val="000000"/>
          <w:sz w:val="24"/>
        </w:rPr>
        <w:t>dhe  me</w:t>
      </w:r>
      <w:proofErr w:type="gramEnd"/>
      <w:r w:rsidRPr="00F7383F">
        <w:rPr>
          <w:rFonts w:ascii="Libero strase" w:eastAsia="Calibri" w:hAnsi="Libero strase" w:cs="Calibri"/>
          <w:color w:val="000000"/>
          <w:sz w:val="24"/>
        </w:rPr>
        <w:t xml:space="preserve"> seli në </w:t>
      </w:r>
      <w:proofErr w:type="spellStart"/>
      <w:r w:rsidRPr="00F7383F">
        <w:rPr>
          <w:rFonts w:ascii="Libero strase" w:eastAsia="Calibri" w:hAnsi="Libero strase" w:cs="Calibri"/>
          <w:color w:val="000000"/>
          <w:sz w:val="24"/>
        </w:rPr>
        <w:t>Corporate</w:t>
      </w:r>
      <w:proofErr w:type="spellEnd"/>
      <w:r w:rsidRPr="00F7383F">
        <w:rPr>
          <w:rFonts w:ascii="Libero strase" w:eastAsia="Calibri" w:hAnsi="Libero strase" w:cs="Calibri"/>
          <w:color w:val="000000"/>
          <w:sz w:val="24"/>
        </w:rPr>
        <w:t xml:space="preserve"> </w:t>
      </w:r>
      <w:proofErr w:type="spellStart"/>
      <w:r w:rsidRPr="00F7383F">
        <w:rPr>
          <w:rFonts w:ascii="Libero strase" w:eastAsia="Calibri" w:hAnsi="Libero strase" w:cs="Calibri"/>
          <w:color w:val="000000"/>
          <w:sz w:val="24"/>
        </w:rPr>
        <w:t>House</w:t>
      </w:r>
      <w:proofErr w:type="spellEnd"/>
      <w:r w:rsidRPr="00F7383F">
        <w:rPr>
          <w:rFonts w:ascii="Libero strase" w:eastAsia="Calibri" w:hAnsi="Libero strase" w:cs="Calibri"/>
          <w:color w:val="000000"/>
          <w:sz w:val="24"/>
        </w:rPr>
        <w:t xml:space="preserve">, Nr. </w:t>
      </w:r>
      <w:proofErr w:type="spellStart"/>
      <w:r w:rsidRPr="00F7383F">
        <w:rPr>
          <w:rFonts w:ascii="Libero strase" w:eastAsia="Calibri" w:hAnsi="Libero strase" w:cs="Calibri"/>
          <w:color w:val="000000"/>
          <w:sz w:val="24"/>
        </w:rPr>
        <w:t>Sola</w:t>
      </w:r>
      <w:proofErr w:type="spellEnd"/>
      <w:r w:rsidRPr="00F7383F">
        <w:rPr>
          <w:rFonts w:ascii="Libero strase" w:eastAsia="Calibri" w:hAnsi="Libero strase" w:cs="Calibri"/>
          <w:color w:val="000000"/>
          <w:sz w:val="24"/>
        </w:rPr>
        <w:t xml:space="preserve"> </w:t>
      </w:r>
      <w:proofErr w:type="spellStart"/>
      <w:r w:rsidRPr="00F7383F">
        <w:rPr>
          <w:rFonts w:ascii="Libero strase" w:eastAsia="Calibri" w:hAnsi="Libero strase" w:cs="Calibri"/>
          <w:color w:val="000000"/>
          <w:sz w:val="24"/>
        </w:rPr>
        <w:t>Bridge</w:t>
      </w:r>
      <w:proofErr w:type="spellEnd"/>
      <w:r w:rsidRPr="00F7383F">
        <w:rPr>
          <w:rFonts w:ascii="Libero strase" w:eastAsia="Calibri" w:hAnsi="Libero strase" w:cs="Calibri"/>
          <w:color w:val="000000"/>
          <w:sz w:val="24"/>
        </w:rPr>
        <w:t xml:space="preserve">, S.G. </w:t>
      </w:r>
      <w:proofErr w:type="spellStart"/>
      <w:r w:rsidRPr="00F7383F">
        <w:rPr>
          <w:rFonts w:ascii="Libero strase" w:eastAsia="Calibri" w:hAnsi="Libero strase" w:cs="Calibri"/>
          <w:color w:val="000000"/>
          <w:sz w:val="24"/>
        </w:rPr>
        <w:t>Highway</w:t>
      </w:r>
      <w:proofErr w:type="spellEnd"/>
      <w:r w:rsidRPr="00F7383F">
        <w:rPr>
          <w:rFonts w:ascii="Libero strase" w:eastAsia="Calibri" w:hAnsi="Libero strase" w:cs="Calibri"/>
          <w:color w:val="000000"/>
          <w:sz w:val="24"/>
        </w:rPr>
        <w:t xml:space="preserve">, </w:t>
      </w:r>
      <w:proofErr w:type="spellStart"/>
      <w:r w:rsidRPr="00F7383F">
        <w:rPr>
          <w:rFonts w:ascii="Libero strase" w:eastAsia="Calibri" w:hAnsi="Libero strase" w:cs="Calibri"/>
          <w:color w:val="000000"/>
          <w:sz w:val="24"/>
        </w:rPr>
        <w:t>Thaltej</w:t>
      </w:r>
      <w:proofErr w:type="spellEnd"/>
      <w:r w:rsidRPr="00F7383F">
        <w:rPr>
          <w:rFonts w:ascii="Libero strase" w:eastAsia="Calibri" w:hAnsi="Libero strase" w:cs="Calibri"/>
          <w:color w:val="000000"/>
          <w:sz w:val="24"/>
        </w:rPr>
        <w:t xml:space="preserve">, </w:t>
      </w:r>
      <w:proofErr w:type="spellStart"/>
      <w:r w:rsidRPr="00F7383F">
        <w:rPr>
          <w:rFonts w:ascii="Libero strase" w:eastAsia="Calibri" w:hAnsi="Libero strase" w:cs="Calibri"/>
          <w:color w:val="000000"/>
          <w:sz w:val="24"/>
        </w:rPr>
        <w:t>Ahmedabad</w:t>
      </w:r>
      <w:proofErr w:type="spellEnd"/>
      <w:r w:rsidRPr="00F7383F">
        <w:rPr>
          <w:rFonts w:ascii="Libero strase" w:eastAsia="Calibri" w:hAnsi="Libero strase" w:cs="Calibri"/>
          <w:color w:val="000000"/>
          <w:sz w:val="24"/>
        </w:rPr>
        <w:t xml:space="preserve">- 380054, </w:t>
      </w:r>
      <w:proofErr w:type="spellStart"/>
      <w:r w:rsidRPr="00F7383F">
        <w:rPr>
          <w:rFonts w:ascii="Libero strase" w:eastAsia="Calibri" w:hAnsi="Libero strase" w:cs="Calibri"/>
          <w:color w:val="000000"/>
          <w:sz w:val="24"/>
        </w:rPr>
        <w:t>Gujarat</w:t>
      </w:r>
      <w:proofErr w:type="spellEnd"/>
      <w:r w:rsidRPr="00F7383F">
        <w:rPr>
          <w:rFonts w:ascii="Libero strase" w:eastAsia="Calibri" w:hAnsi="Libero strase" w:cs="Calibri"/>
          <w:color w:val="000000"/>
          <w:sz w:val="24"/>
        </w:rPr>
        <w:t>, Indi, e regjistruar me numër të biznesit:U24231GJ1985PLC007866</w:t>
      </w:r>
      <w:r w:rsidR="00947777">
        <w:rPr>
          <w:rFonts w:ascii="Libero strase" w:eastAsia="Calibri" w:hAnsi="Libero strase" w:cs="Calibri"/>
          <w:color w:val="000000"/>
          <w:sz w:val="24"/>
        </w:rPr>
        <w:t xml:space="preserve">. </w:t>
      </w:r>
      <w:proofErr w:type="spellStart"/>
      <w:r w:rsidR="00947777">
        <w:rPr>
          <w:rFonts w:ascii="Libero strase" w:eastAsia="Calibri" w:hAnsi="Libero strase" w:cs="Calibri"/>
          <w:color w:val="000000"/>
          <w:sz w:val="24"/>
        </w:rPr>
        <w:t>Intas</w:t>
      </w:r>
      <w:proofErr w:type="spellEnd"/>
      <w:r w:rsidR="00947777">
        <w:rPr>
          <w:rFonts w:ascii="Libero strase" w:eastAsia="Calibri" w:hAnsi="Libero strase" w:cs="Calibri"/>
          <w:color w:val="000000"/>
          <w:sz w:val="24"/>
        </w:rPr>
        <w:t xml:space="preserve"> </w:t>
      </w:r>
      <w:r w:rsidR="005B3102">
        <w:rPr>
          <w:rFonts w:ascii="Libero strase" w:eastAsia="Calibri" w:hAnsi="Libero strase" w:cs="Calibri"/>
          <w:color w:val="000000"/>
          <w:sz w:val="24"/>
        </w:rPr>
        <w:t>është</w:t>
      </w:r>
      <w:r w:rsidR="00947777">
        <w:rPr>
          <w:rFonts w:ascii="Libero strase" w:eastAsia="Calibri" w:hAnsi="Libero strase" w:cs="Calibri"/>
          <w:color w:val="000000"/>
          <w:sz w:val="24"/>
        </w:rPr>
        <w:t xml:space="preserve"> </w:t>
      </w:r>
      <w:r w:rsidR="005B3102">
        <w:rPr>
          <w:rFonts w:ascii="Libero strase" w:eastAsia="Calibri" w:hAnsi="Libero strase" w:cs="Calibri"/>
          <w:color w:val="000000"/>
          <w:sz w:val="24"/>
        </w:rPr>
        <w:t>një</w:t>
      </w:r>
      <w:r w:rsidR="00947777">
        <w:rPr>
          <w:rFonts w:ascii="Libero strase" w:eastAsia="Calibri" w:hAnsi="Libero strase" w:cs="Calibri"/>
          <w:color w:val="000000"/>
          <w:sz w:val="24"/>
        </w:rPr>
        <w:t xml:space="preserve"> kompani farmaceutike globale e integruar n</w:t>
      </w:r>
      <w:r w:rsidR="005B3102">
        <w:rPr>
          <w:rFonts w:ascii="Libero strase" w:eastAsia="Calibri" w:hAnsi="Libero strase" w:cs="Calibri"/>
          <w:color w:val="000000"/>
          <w:sz w:val="24"/>
        </w:rPr>
        <w:t>ë</w:t>
      </w:r>
      <w:r w:rsidR="00947777">
        <w:rPr>
          <w:rFonts w:ascii="Libero strase" w:eastAsia="Calibri" w:hAnsi="Libero strase" w:cs="Calibri"/>
          <w:color w:val="000000"/>
          <w:sz w:val="24"/>
        </w:rPr>
        <w:t xml:space="preserve"> </w:t>
      </w:r>
      <w:r w:rsidR="005B3102">
        <w:rPr>
          <w:rFonts w:ascii="Libero strase" w:eastAsia="Calibri" w:hAnsi="Libero strase" w:cs="Calibri"/>
          <w:color w:val="000000"/>
          <w:sz w:val="24"/>
        </w:rPr>
        <w:t>mënyre</w:t>
      </w:r>
      <w:r w:rsidR="00947777">
        <w:rPr>
          <w:rFonts w:ascii="Libero strase" w:eastAsia="Calibri" w:hAnsi="Libero strase" w:cs="Calibri"/>
          <w:color w:val="000000"/>
          <w:sz w:val="24"/>
        </w:rPr>
        <w:t xml:space="preserve"> vertikale, dhe e angazhuar n</w:t>
      </w:r>
      <w:r w:rsidR="005B3102">
        <w:rPr>
          <w:rFonts w:ascii="Libero strase" w:eastAsia="Calibri" w:hAnsi="Libero strase" w:cs="Calibri"/>
          <w:color w:val="000000"/>
          <w:sz w:val="24"/>
        </w:rPr>
        <w:t>ë</w:t>
      </w:r>
      <w:r w:rsidR="00947777">
        <w:rPr>
          <w:rFonts w:ascii="Libero strase" w:eastAsia="Calibri" w:hAnsi="Libero strase" w:cs="Calibri"/>
          <w:color w:val="000000"/>
          <w:sz w:val="24"/>
        </w:rPr>
        <w:t xml:space="preserve"> zhvillimin, prodhimin dhe tregtimin e produkteve farmaceutike.</w:t>
      </w:r>
      <w:r w:rsidRPr="00F7383F">
        <w:rPr>
          <w:rFonts w:ascii="Libero strase" w:eastAsia="Calibri" w:hAnsi="Libero strase" w:cs="Calibri"/>
          <w:color w:val="000000"/>
          <w:sz w:val="24"/>
        </w:rPr>
        <w:t>(“ Blerësi”).</w:t>
      </w:r>
    </w:p>
    <w:p w:rsidR="00F7383F" w:rsidRPr="00F7383F" w:rsidRDefault="00F7383F" w:rsidP="00F7383F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color w:val="000000"/>
          <w:sz w:val="24"/>
        </w:rPr>
      </w:pPr>
    </w:p>
    <w:p w:rsidR="00947777" w:rsidRDefault="00F7383F" w:rsidP="00F7383F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color w:val="000000"/>
          <w:sz w:val="24"/>
        </w:rPr>
      </w:pPr>
      <w:proofErr w:type="spellStart"/>
      <w:r w:rsidRPr="00F7383F">
        <w:rPr>
          <w:rFonts w:ascii="Libero strase" w:eastAsia="Calibri" w:hAnsi="Libero strase" w:cs="Calibri"/>
          <w:b/>
          <w:color w:val="000000"/>
          <w:sz w:val="24"/>
        </w:rPr>
        <w:t>Prothya</w:t>
      </w:r>
      <w:proofErr w:type="spellEnd"/>
      <w:r w:rsidRPr="00F7383F">
        <w:rPr>
          <w:rFonts w:ascii="Libero strase" w:eastAsia="Calibri" w:hAnsi="Libero strase" w:cs="Calibri"/>
          <w:b/>
          <w:color w:val="000000"/>
          <w:sz w:val="24"/>
        </w:rPr>
        <w:t xml:space="preserve"> </w:t>
      </w:r>
      <w:proofErr w:type="spellStart"/>
      <w:r w:rsidRPr="00F7383F">
        <w:rPr>
          <w:rFonts w:ascii="Libero strase" w:eastAsia="Calibri" w:hAnsi="Libero strase" w:cs="Calibri"/>
          <w:b/>
          <w:color w:val="000000"/>
          <w:sz w:val="24"/>
        </w:rPr>
        <w:t>Biosolutions</w:t>
      </w:r>
      <w:proofErr w:type="spellEnd"/>
      <w:r w:rsidRPr="00F7383F">
        <w:rPr>
          <w:rFonts w:ascii="Libero strase" w:eastAsia="Calibri" w:hAnsi="Libero strase" w:cs="Calibri"/>
          <w:b/>
          <w:color w:val="000000"/>
          <w:sz w:val="24"/>
        </w:rPr>
        <w:t xml:space="preserve"> </w:t>
      </w:r>
      <w:proofErr w:type="spellStart"/>
      <w:r w:rsidRPr="00F7383F">
        <w:rPr>
          <w:rFonts w:ascii="Libero strase" w:eastAsia="Calibri" w:hAnsi="Libero strase" w:cs="Calibri"/>
          <w:b/>
          <w:color w:val="000000"/>
          <w:sz w:val="24"/>
        </w:rPr>
        <w:t>Belgium</w:t>
      </w:r>
      <w:proofErr w:type="spellEnd"/>
      <w:r w:rsidRPr="00F7383F">
        <w:rPr>
          <w:rFonts w:ascii="Libero strase" w:eastAsia="Calibri" w:hAnsi="Libero strase" w:cs="Calibri"/>
          <w:b/>
          <w:color w:val="000000"/>
          <w:sz w:val="24"/>
        </w:rPr>
        <w:t xml:space="preserve"> BV., </w:t>
      </w:r>
      <w:r w:rsidRPr="00F7383F">
        <w:rPr>
          <w:rFonts w:ascii="Libero strase" w:eastAsia="Calibri" w:hAnsi="Libero strase" w:cs="Calibri"/>
          <w:color w:val="000000"/>
          <w:sz w:val="24"/>
        </w:rPr>
        <w:t xml:space="preserve">Shoqëri me përgjegjësi të kufizuar, e themeluar dhe që ekziston në përputhje me ligjet e Republikës së </w:t>
      </w:r>
      <w:proofErr w:type="spellStart"/>
      <w:r w:rsidRPr="00F7383F">
        <w:rPr>
          <w:rFonts w:ascii="Libero strase" w:eastAsia="Calibri" w:hAnsi="Libero strase" w:cs="Calibri"/>
          <w:color w:val="000000"/>
          <w:sz w:val="24"/>
        </w:rPr>
        <w:t>Belgjikes</w:t>
      </w:r>
      <w:proofErr w:type="spellEnd"/>
      <w:r w:rsidRPr="00F7383F">
        <w:rPr>
          <w:rFonts w:ascii="Libero strase" w:eastAsia="Calibri" w:hAnsi="Libero strase" w:cs="Calibri"/>
          <w:color w:val="000000"/>
          <w:sz w:val="24"/>
        </w:rPr>
        <w:t xml:space="preserve"> , me seli në</w:t>
      </w:r>
      <w:r w:rsidR="005B3102">
        <w:rPr>
          <w:rFonts w:ascii="Libero strase" w:eastAsia="Calibri" w:hAnsi="Libero strase" w:cs="Calibri"/>
          <w:color w:val="000000"/>
          <w:sz w:val="24"/>
        </w:rPr>
        <w:t xml:space="preserve"> </w:t>
      </w:r>
      <w:r w:rsidRPr="00F7383F">
        <w:rPr>
          <w:rFonts w:ascii="Libero strase" w:eastAsia="Calibri" w:hAnsi="Libero strase" w:cs="Calibri"/>
          <w:color w:val="000000"/>
          <w:sz w:val="24"/>
        </w:rPr>
        <w:t xml:space="preserve">De </w:t>
      </w:r>
      <w:proofErr w:type="spellStart"/>
      <w:r w:rsidRPr="00F7383F">
        <w:rPr>
          <w:rFonts w:ascii="Libero strase" w:eastAsia="Calibri" w:hAnsi="Libero strase" w:cs="Calibri"/>
          <w:color w:val="000000"/>
          <w:sz w:val="24"/>
        </w:rPr>
        <w:t>Tyraslaan</w:t>
      </w:r>
      <w:proofErr w:type="spellEnd"/>
      <w:r w:rsidRPr="00F7383F">
        <w:rPr>
          <w:rFonts w:ascii="Libero strase" w:eastAsia="Calibri" w:hAnsi="Libero strase" w:cs="Calibri"/>
          <w:color w:val="000000"/>
          <w:sz w:val="24"/>
        </w:rPr>
        <w:t xml:space="preserve"> 109, 1120 Bruksel, Belgjikë, dhe e regjistruar n</w:t>
      </w:r>
      <w:r w:rsidR="005B3102">
        <w:rPr>
          <w:rFonts w:ascii="Libero strase" w:eastAsia="Calibri" w:hAnsi="Libero strase" w:cs="Calibri"/>
          <w:color w:val="000000"/>
          <w:sz w:val="24"/>
        </w:rPr>
        <w:t>ë</w:t>
      </w:r>
      <w:r w:rsidRPr="00F7383F">
        <w:rPr>
          <w:rFonts w:ascii="Libero strase" w:eastAsia="Calibri" w:hAnsi="Libero strase" w:cs="Calibri"/>
          <w:color w:val="000000"/>
          <w:sz w:val="24"/>
        </w:rPr>
        <w:t xml:space="preserve"> </w:t>
      </w:r>
      <w:proofErr w:type="spellStart"/>
      <w:r w:rsidRPr="00F7383F">
        <w:rPr>
          <w:rFonts w:ascii="Libero strase" w:eastAsia="Calibri" w:hAnsi="Libero strase" w:cs="Calibri"/>
          <w:color w:val="000000"/>
          <w:sz w:val="24"/>
        </w:rPr>
        <w:t>Crossroads</w:t>
      </w:r>
      <w:proofErr w:type="spellEnd"/>
      <w:r w:rsidRPr="00F7383F">
        <w:rPr>
          <w:rFonts w:ascii="Libero strase" w:eastAsia="Calibri" w:hAnsi="Libero strase" w:cs="Calibri"/>
          <w:color w:val="000000"/>
          <w:sz w:val="24"/>
        </w:rPr>
        <w:t xml:space="preserve"> </w:t>
      </w:r>
      <w:proofErr w:type="spellStart"/>
      <w:r w:rsidRPr="00F7383F">
        <w:rPr>
          <w:rFonts w:ascii="Libero strase" w:eastAsia="Calibri" w:hAnsi="Libero strase" w:cs="Calibri"/>
          <w:color w:val="000000"/>
          <w:sz w:val="24"/>
        </w:rPr>
        <w:t>Bank</w:t>
      </w:r>
      <w:proofErr w:type="spellEnd"/>
      <w:r w:rsidRPr="00F7383F">
        <w:rPr>
          <w:rFonts w:ascii="Libero strase" w:eastAsia="Calibri" w:hAnsi="Libero strase" w:cs="Calibri"/>
          <w:color w:val="000000"/>
          <w:sz w:val="24"/>
        </w:rPr>
        <w:t xml:space="preserve"> </w:t>
      </w:r>
      <w:proofErr w:type="spellStart"/>
      <w:r w:rsidRPr="00F7383F">
        <w:rPr>
          <w:rFonts w:ascii="Libero strase" w:eastAsia="Calibri" w:hAnsi="Libero strase" w:cs="Calibri"/>
          <w:color w:val="000000"/>
          <w:sz w:val="24"/>
        </w:rPr>
        <w:t>of</w:t>
      </w:r>
      <w:proofErr w:type="spellEnd"/>
      <w:r w:rsidRPr="00F7383F">
        <w:rPr>
          <w:rFonts w:ascii="Libero strase" w:eastAsia="Calibri" w:hAnsi="Libero strase" w:cs="Calibri"/>
          <w:color w:val="000000"/>
          <w:sz w:val="24"/>
        </w:rPr>
        <w:t xml:space="preserve"> </w:t>
      </w:r>
      <w:proofErr w:type="spellStart"/>
      <w:r w:rsidRPr="00F7383F">
        <w:rPr>
          <w:rFonts w:ascii="Libero strase" w:eastAsia="Calibri" w:hAnsi="Libero strase" w:cs="Calibri"/>
          <w:color w:val="000000"/>
          <w:sz w:val="24"/>
        </w:rPr>
        <w:t>Enterprises</w:t>
      </w:r>
      <w:proofErr w:type="spellEnd"/>
      <w:r w:rsidRPr="00F7383F">
        <w:rPr>
          <w:rFonts w:ascii="Libero strase" w:eastAsia="Calibri" w:hAnsi="Libero strase" w:cs="Calibri"/>
          <w:color w:val="000000"/>
          <w:sz w:val="24"/>
        </w:rPr>
        <w:t xml:space="preserve"> me numrin 0462.229.645</w:t>
      </w:r>
      <w:r w:rsidR="00947777">
        <w:rPr>
          <w:rFonts w:ascii="Libero strase" w:eastAsia="Calibri" w:hAnsi="Libero strase" w:cs="Calibri"/>
          <w:color w:val="000000"/>
          <w:sz w:val="24"/>
        </w:rPr>
        <w:t xml:space="preserve">.  Kompania e Synuar </w:t>
      </w:r>
      <w:r w:rsidR="005B3102">
        <w:rPr>
          <w:rFonts w:ascii="Libero strase" w:eastAsia="Calibri" w:hAnsi="Libero strase" w:cs="Calibri"/>
          <w:color w:val="000000"/>
          <w:sz w:val="24"/>
        </w:rPr>
        <w:t>është</w:t>
      </w:r>
      <w:r w:rsidR="00947777">
        <w:rPr>
          <w:rFonts w:ascii="Libero strase" w:eastAsia="Calibri" w:hAnsi="Libero strase" w:cs="Calibri"/>
          <w:color w:val="000000"/>
          <w:sz w:val="24"/>
        </w:rPr>
        <w:t xml:space="preserve"> </w:t>
      </w:r>
      <w:r w:rsidR="005B3102">
        <w:rPr>
          <w:rFonts w:ascii="Libero strase" w:eastAsia="Calibri" w:hAnsi="Libero strase" w:cs="Calibri"/>
          <w:color w:val="000000"/>
          <w:sz w:val="24"/>
        </w:rPr>
        <w:t>një</w:t>
      </w:r>
      <w:r w:rsidR="00947777">
        <w:rPr>
          <w:rFonts w:ascii="Libero strase" w:eastAsia="Calibri" w:hAnsi="Libero strase" w:cs="Calibri"/>
          <w:color w:val="000000"/>
          <w:sz w:val="24"/>
        </w:rPr>
        <w:t xml:space="preserve"> kompani </w:t>
      </w:r>
      <w:proofErr w:type="spellStart"/>
      <w:r w:rsidR="00947777">
        <w:rPr>
          <w:rFonts w:ascii="Libero strase" w:eastAsia="Calibri" w:hAnsi="Libero strase" w:cs="Calibri"/>
          <w:color w:val="000000"/>
          <w:sz w:val="24"/>
        </w:rPr>
        <w:t>biofarmaceutike</w:t>
      </w:r>
      <w:proofErr w:type="spellEnd"/>
      <w:r w:rsidR="00947777">
        <w:rPr>
          <w:rFonts w:ascii="Libero strase" w:eastAsia="Calibri" w:hAnsi="Libero strase" w:cs="Calibri"/>
          <w:color w:val="000000"/>
          <w:sz w:val="24"/>
        </w:rPr>
        <w:t xml:space="preserve"> e specializuar n</w:t>
      </w:r>
      <w:r w:rsidR="005B3102">
        <w:rPr>
          <w:rFonts w:ascii="Libero strase" w:eastAsia="Calibri" w:hAnsi="Libero strase" w:cs="Calibri"/>
          <w:color w:val="000000"/>
          <w:sz w:val="24"/>
        </w:rPr>
        <w:t>ë</w:t>
      </w:r>
      <w:r w:rsidR="00947777">
        <w:rPr>
          <w:rFonts w:ascii="Libero strase" w:eastAsia="Calibri" w:hAnsi="Libero strase" w:cs="Calibri"/>
          <w:color w:val="000000"/>
          <w:sz w:val="24"/>
        </w:rPr>
        <w:t xml:space="preserve"> mbledhjen dhe </w:t>
      </w:r>
      <w:proofErr w:type="spellStart"/>
      <w:r w:rsidR="00947777">
        <w:rPr>
          <w:rFonts w:ascii="Libero strase" w:eastAsia="Calibri" w:hAnsi="Libero strase" w:cs="Calibri"/>
          <w:color w:val="000000"/>
          <w:sz w:val="24"/>
        </w:rPr>
        <w:t>fraksionimin</w:t>
      </w:r>
      <w:proofErr w:type="spellEnd"/>
      <w:r w:rsidR="00947777">
        <w:rPr>
          <w:rFonts w:ascii="Libero strase" w:eastAsia="Calibri" w:hAnsi="Libero strase" w:cs="Calibri"/>
          <w:color w:val="000000"/>
          <w:sz w:val="24"/>
        </w:rPr>
        <w:t xml:space="preserve"> e plazmës s</w:t>
      </w:r>
      <w:r w:rsidR="005B3102">
        <w:rPr>
          <w:rFonts w:ascii="Libero strase" w:eastAsia="Calibri" w:hAnsi="Libero strase" w:cs="Calibri"/>
          <w:color w:val="000000"/>
          <w:sz w:val="24"/>
        </w:rPr>
        <w:t>ë</w:t>
      </w:r>
      <w:r w:rsidR="00947777">
        <w:rPr>
          <w:rFonts w:ascii="Libero strase" w:eastAsia="Calibri" w:hAnsi="Libero strase" w:cs="Calibri"/>
          <w:color w:val="000000"/>
          <w:sz w:val="24"/>
        </w:rPr>
        <w:t xml:space="preserve"> gjakut </w:t>
      </w:r>
      <w:r w:rsidR="005B3102">
        <w:rPr>
          <w:rFonts w:ascii="Libero strase" w:eastAsia="Calibri" w:hAnsi="Libero strase" w:cs="Calibri"/>
          <w:color w:val="000000"/>
          <w:sz w:val="24"/>
        </w:rPr>
        <w:t>për</w:t>
      </w:r>
      <w:r w:rsidR="00947777">
        <w:rPr>
          <w:rFonts w:ascii="Libero strase" w:eastAsia="Calibri" w:hAnsi="Libero strase" w:cs="Calibri"/>
          <w:color w:val="000000"/>
          <w:sz w:val="24"/>
        </w:rPr>
        <w:t xml:space="preserve"> t</w:t>
      </w:r>
      <w:r w:rsidR="005B3102">
        <w:rPr>
          <w:rFonts w:ascii="Libero strase" w:eastAsia="Calibri" w:hAnsi="Libero strase" w:cs="Calibri"/>
          <w:color w:val="000000"/>
          <w:sz w:val="24"/>
        </w:rPr>
        <w:t>ë</w:t>
      </w:r>
      <w:r w:rsidR="00947777">
        <w:rPr>
          <w:rFonts w:ascii="Libero strase" w:eastAsia="Calibri" w:hAnsi="Libero strase" w:cs="Calibri"/>
          <w:color w:val="000000"/>
          <w:sz w:val="24"/>
        </w:rPr>
        <w:t xml:space="preserve"> prodhuar dhe </w:t>
      </w:r>
      <w:r w:rsidR="005B3102">
        <w:rPr>
          <w:rFonts w:ascii="Libero strase" w:eastAsia="Calibri" w:hAnsi="Libero strase" w:cs="Calibri"/>
          <w:color w:val="000000"/>
          <w:sz w:val="24"/>
        </w:rPr>
        <w:t>shpërndarë</w:t>
      </w:r>
      <w:r w:rsidR="00947777">
        <w:rPr>
          <w:rFonts w:ascii="Libero strase" w:eastAsia="Calibri" w:hAnsi="Libero strase" w:cs="Calibri"/>
          <w:color w:val="000000"/>
          <w:sz w:val="24"/>
        </w:rPr>
        <w:t xml:space="preserve"> globalisht </w:t>
      </w:r>
      <w:r w:rsidR="00947777">
        <w:rPr>
          <w:rFonts w:ascii="Libero strase" w:eastAsia="Calibri" w:hAnsi="Libero strase" w:cs="Calibri"/>
          <w:color w:val="000000"/>
          <w:sz w:val="24"/>
        </w:rPr>
        <w:lastRenderedPageBreak/>
        <w:t>produkte dhe terapi t</w:t>
      </w:r>
      <w:r w:rsidR="005B3102">
        <w:rPr>
          <w:rFonts w:ascii="Libero strase" w:eastAsia="Calibri" w:hAnsi="Libero strase" w:cs="Calibri"/>
          <w:color w:val="000000"/>
          <w:sz w:val="24"/>
        </w:rPr>
        <w:t>ë</w:t>
      </w:r>
      <w:r w:rsidR="00947777">
        <w:rPr>
          <w:rFonts w:ascii="Libero strase" w:eastAsia="Calibri" w:hAnsi="Libero strase" w:cs="Calibri"/>
          <w:color w:val="000000"/>
          <w:sz w:val="24"/>
        </w:rPr>
        <w:t xml:space="preserve"> </w:t>
      </w:r>
      <w:proofErr w:type="spellStart"/>
      <w:r w:rsidR="00947777">
        <w:rPr>
          <w:rFonts w:ascii="Libero strase" w:eastAsia="Calibri" w:hAnsi="Libero strase" w:cs="Calibri"/>
          <w:color w:val="000000"/>
          <w:sz w:val="24"/>
        </w:rPr>
        <w:t>derivuara</w:t>
      </w:r>
      <w:proofErr w:type="spellEnd"/>
      <w:r w:rsidR="00947777">
        <w:rPr>
          <w:rFonts w:ascii="Libero strase" w:eastAsia="Calibri" w:hAnsi="Libero strase" w:cs="Calibri"/>
          <w:color w:val="000000"/>
          <w:sz w:val="24"/>
        </w:rPr>
        <w:t xml:space="preserve"> nga plazma ( “PDP”), </w:t>
      </w:r>
      <w:r w:rsidR="005B3102">
        <w:rPr>
          <w:rFonts w:ascii="Libero strase" w:eastAsia="Calibri" w:hAnsi="Libero strase" w:cs="Calibri"/>
          <w:color w:val="000000"/>
          <w:sz w:val="24"/>
        </w:rPr>
        <w:t>për</w:t>
      </w:r>
      <w:r w:rsidR="00947777">
        <w:rPr>
          <w:rFonts w:ascii="Libero strase" w:eastAsia="Calibri" w:hAnsi="Libero strase" w:cs="Calibri"/>
          <w:color w:val="000000"/>
          <w:sz w:val="24"/>
        </w:rPr>
        <w:t xml:space="preserve"> trajtimin dhe parandalimin e sëmundjeve t</w:t>
      </w:r>
      <w:r w:rsidR="005B3102">
        <w:rPr>
          <w:rFonts w:ascii="Libero strase" w:eastAsia="Calibri" w:hAnsi="Libero strase" w:cs="Calibri"/>
          <w:color w:val="000000"/>
          <w:sz w:val="24"/>
        </w:rPr>
        <w:t>ë</w:t>
      </w:r>
      <w:r w:rsidR="00947777">
        <w:rPr>
          <w:rFonts w:ascii="Libero strase" w:eastAsia="Calibri" w:hAnsi="Libero strase" w:cs="Calibri"/>
          <w:color w:val="000000"/>
          <w:sz w:val="24"/>
        </w:rPr>
        <w:t xml:space="preserve"> rralla dhe serioze. </w:t>
      </w:r>
    </w:p>
    <w:p w:rsidR="00947777" w:rsidRDefault="00947777" w:rsidP="00F7383F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color w:val="000000"/>
          <w:sz w:val="24"/>
        </w:rPr>
      </w:pPr>
    </w:p>
    <w:p w:rsidR="00F7383F" w:rsidRPr="00F7383F" w:rsidRDefault="00F7383F" w:rsidP="00F7383F">
      <w:pPr>
        <w:spacing w:after="11" w:line="235" w:lineRule="auto"/>
        <w:ind w:left="36" w:hanging="5"/>
        <w:jc w:val="both"/>
        <w:rPr>
          <w:rFonts w:ascii="Libertio strase" w:eastAsia="Calibri" w:hAnsi="Libertio strase" w:cs="Arial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7383F">
        <w:rPr>
          <w:rFonts w:ascii="Liberation Serif" w:eastAsia="MS Mincho" w:hAnsi="Liberation Serif" w:cs="Calibri"/>
          <w:b/>
          <w:bCs/>
          <w:color w:val="0D0D0D" w:themeColor="text1" w:themeTint="F2"/>
          <w:sz w:val="24"/>
          <w:szCs w:val="24"/>
        </w:rPr>
        <w:t>Stichting</w:t>
      </w:r>
      <w:proofErr w:type="spellEnd"/>
      <w:r w:rsidRPr="00F7383F">
        <w:rPr>
          <w:rFonts w:ascii="Liberation Serif" w:eastAsia="MS Mincho" w:hAnsi="Liberation Serif" w:cs="Calibri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F7383F">
        <w:rPr>
          <w:rFonts w:ascii="Liberation Serif" w:eastAsia="MS Mincho" w:hAnsi="Liberation Serif" w:cs="Calibri"/>
          <w:b/>
          <w:bCs/>
          <w:color w:val="0D0D0D" w:themeColor="text1" w:themeTint="F2"/>
          <w:sz w:val="24"/>
          <w:szCs w:val="24"/>
        </w:rPr>
        <w:t>Administratiekantoor</w:t>
      </w:r>
      <w:proofErr w:type="spellEnd"/>
      <w:r w:rsidRPr="00F7383F">
        <w:rPr>
          <w:rFonts w:ascii="Liberation Serif" w:eastAsia="MS Mincho" w:hAnsi="Liberation Serif" w:cs="Calibri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F7383F">
        <w:rPr>
          <w:rFonts w:ascii="Liberation Serif" w:eastAsia="MS Mincho" w:hAnsi="Liberation Serif" w:cs="Calibri"/>
          <w:b/>
          <w:bCs/>
          <w:color w:val="0D0D0D" w:themeColor="text1" w:themeTint="F2"/>
          <w:sz w:val="24"/>
          <w:szCs w:val="24"/>
        </w:rPr>
        <w:t>Prothya</w:t>
      </w:r>
      <w:proofErr w:type="spellEnd"/>
      <w:r w:rsidRPr="00F7383F">
        <w:rPr>
          <w:rFonts w:ascii="Liberation Serif" w:eastAsia="MS Mincho" w:hAnsi="Liberation Serif" w:cs="Calibri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F7383F">
        <w:rPr>
          <w:rFonts w:ascii="Liberation Serif" w:eastAsia="MS Mincho" w:hAnsi="Liberation Serif" w:cs="Calibri"/>
          <w:b/>
          <w:bCs/>
          <w:color w:val="0D0D0D" w:themeColor="text1" w:themeTint="F2"/>
          <w:sz w:val="24"/>
          <w:szCs w:val="24"/>
        </w:rPr>
        <w:t>Holding</w:t>
      </w:r>
      <w:proofErr w:type="spellEnd"/>
      <w:r w:rsidRPr="00F7383F">
        <w:rPr>
          <w:rFonts w:ascii="Liberation Serif" w:eastAsia="MS Mincho" w:hAnsi="Liberation Serif" w:cs="Calibri"/>
          <w:bCs/>
          <w:color w:val="0D0D0D" w:themeColor="text1" w:themeTint="F2"/>
          <w:sz w:val="24"/>
          <w:szCs w:val="24"/>
        </w:rPr>
        <w:t xml:space="preserve">.,. një fondacion i organizuar sipas Ligjeve të </w:t>
      </w:r>
      <w:proofErr w:type="spellStart"/>
      <w:r w:rsidRPr="00F7383F">
        <w:rPr>
          <w:rFonts w:ascii="Liberation Serif" w:eastAsia="MS Mincho" w:hAnsi="Liberation Serif" w:cs="Calibri"/>
          <w:bCs/>
          <w:color w:val="0D0D0D" w:themeColor="text1" w:themeTint="F2"/>
          <w:sz w:val="24"/>
          <w:szCs w:val="24"/>
        </w:rPr>
        <w:t>Holandes</w:t>
      </w:r>
      <w:proofErr w:type="spellEnd"/>
      <w:r w:rsidRPr="00F7383F">
        <w:rPr>
          <w:rFonts w:ascii="Liberation Serif" w:eastAsia="MS Mincho" w:hAnsi="Liberation Serif" w:cs="Calibri"/>
          <w:bCs/>
          <w:color w:val="0D0D0D" w:themeColor="text1" w:themeTint="F2"/>
          <w:sz w:val="24"/>
          <w:szCs w:val="24"/>
        </w:rPr>
        <w:t xml:space="preserve">, me adresë të regjistruar në Amsterdam dhe me numër të biznesit 90054377 (‘ Shitësi”).  </w:t>
      </w:r>
      <w:r w:rsidRPr="00F7383F">
        <w:rPr>
          <w:rFonts w:ascii="Liberation Serif" w:eastAsia="MS Mincho" w:hAnsi="Liberation Serif" w:cs="Calibri"/>
          <w:b/>
          <w:bCs/>
          <w:color w:val="0D0D0D" w:themeColor="text1" w:themeTint="F2"/>
          <w:sz w:val="24"/>
          <w:szCs w:val="24"/>
        </w:rPr>
        <w:t xml:space="preserve"> </w:t>
      </w:r>
    </w:p>
    <w:p w:rsidR="00F7383F" w:rsidRPr="00F7383F" w:rsidRDefault="00F7383F" w:rsidP="00F7383F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color w:val="000000"/>
          <w:sz w:val="24"/>
        </w:rPr>
      </w:pPr>
      <w:r w:rsidRPr="00F7383F">
        <w:rPr>
          <w:rFonts w:ascii="Libertio strase" w:eastAsia="Calibri" w:hAnsi="Libertio strase" w:cs="Arial"/>
          <w:bCs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F7383F" w:rsidRPr="00F7383F" w:rsidRDefault="00F7383F" w:rsidP="00F7383F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b/>
          <w:color w:val="000000"/>
          <w:sz w:val="24"/>
        </w:rPr>
      </w:pPr>
    </w:p>
    <w:p w:rsidR="00FF4C20" w:rsidRPr="00FF4C20" w:rsidRDefault="00FF4C20" w:rsidP="00FF4C20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F4C20">
        <w:rPr>
          <w:rFonts w:ascii="Liberation Serif" w:eastAsia="MS Mincho" w:hAnsi="Liberation Serif" w:cs="Times New Roman"/>
          <w:sz w:val="24"/>
          <w:szCs w:val="24"/>
        </w:rPr>
        <w:t xml:space="preserve">Njoftohet, Përfaqësuesi i Autorizuar se, nga data  </w:t>
      </w:r>
      <w:r w:rsidR="00F7383F">
        <w:rPr>
          <w:rFonts w:ascii="Liberation Serif" w:eastAsia="MS Mincho" w:hAnsi="Liberation Serif" w:cs="Times New Roman"/>
          <w:b/>
          <w:sz w:val="24"/>
          <w:szCs w:val="24"/>
        </w:rPr>
        <w:t>07.08</w:t>
      </w:r>
      <w:r w:rsidRPr="00FF4C20">
        <w:rPr>
          <w:rFonts w:ascii="Liberation Serif" w:eastAsia="MS Mincho" w:hAnsi="Liberation Serif" w:cs="Times New Roman"/>
          <w:b/>
          <w:sz w:val="24"/>
          <w:szCs w:val="24"/>
        </w:rPr>
        <w:t>.2025</w:t>
      </w:r>
      <w:r w:rsidRPr="00FF4C20">
        <w:rPr>
          <w:rFonts w:ascii="Liberation Serif" w:eastAsia="MS Mincho" w:hAnsi="Liberation Serif" w:cs="Times New Roman"/>
          <w:sz w:val="24"/>
          <w:szCs w:val="24"/>
        </w:rPr>
        <w:t xml:space="preserve"> Autoriteti konsideron se, lënda është e kompletuar (e plotë) me </w:t>
      </w:r>
      <w:proofErr w:type="spellStart"/>
      <w:r w:rsidRPr="00FF4C20">
        <w:rPr>
          <w:rFonts w:ascii="Liberation Serif" w:eastAsia="MS Mincho" w:hAnsi="Liberation Serif" w:cs="Times New Roman"/>
          <w:sz w:val="24"/>
          <w:szCs w:val="24"/>
        </w:rPr>
        <w:t>ç‘rast</w:t>
      </w:r>
      <w:proofErr w:type="spellEnd"/>
      <w:r w:rsidRPr="00FF4C20">
        <w:rPr>
          <w:rFonts w:ascii="Liberation Serif" w:eastAsia="MS Mincho" w:hAnsi="Liberation Serif" w:cs="Times New Roman"/>
          <w:sz w:val="24"/>
          <w:szCs w:val="24"/>
        </w:rPr>
        <w:t xml:space="preserve"> nga kjo datë, Autoriteti fillon procedurën e vlerësimit të përqendrimit.</w:t>
      </w:r>
    </w:p>
    <w:p w:rsidR="00180DD9" w:rsidRDefault="00180DD9" w:rsidP="00180DD9">
      <w:pPr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</w:rPr>
      </w:pPr>
    </w:p>
    <w:p w:rsidR="00180DD9" w:rsidRDefault="00180DD9" w:rsidP="00180DD9">
      <w:pPr>
        <w:spacing w:after="343" w:line="232" w:lineRule="auto"/>
        <w:ind w:left="31" w:right="120"/>
        <w:jc w:val="both"/>
        <w:rPr>
          <w:rFonts w:ascii="Liberation Serif" w:eastAsia="Calibri" w:hAnsi="Liberation Serif" w:cs="Calibri"/>
          <w:color w:val="000000"/>
          <w:sz w:val="24"/>
        </w:rPr>
      </w:pPr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Autoriteti, fton palët e interesuara të shprehin opinionet e tyre për transaksionin e njoftuar. Opinionet mund të dërgohen pranë Autoritetit të Konkurrencës së Republikës së Kosovës, me Adresë Rr. Migjeni kati VI [ish objekti i bankës së Lubjanës] Nr. tel :+381 /0/ 38 200 10982, apo në </w:t>
      </w:r>
      <w:proofErr w:type="spellStart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>email</w:t>
      </w:r>
      <w:proofErr w:type="spellEnd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adresën: </w:t>
      </w:r>
      <w:hyperlink r:id="rId7" w:history="1">
        <w:r>
          <w:rPr>
            <w:rStyle w:val="Hyperlink"/>
            <w:rFonts w:ascii="Liberation Serif" w:eastAsia="Times New Roman" w:hAnsi="Liberation Serif" w:cs="Times New Roman"/>
            <w:color w:val="337AB7"/>
            <w:sz w:val="24"/>
            <w:szCs w:val="24"/>
          </w:rPr>
          <w:t>info.konkurrenca@rks-gov.net</w:t>
        </w:r>
      </w:hyperlink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, në afatin prej 15 ditëve nga </w:t>
      </w:r>
      <w:bookmarkStart w:id="1" w:name="_GoBack"/>
      <w:bookmarkEnd w:id="1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dita e publikimit në </w:t>
      </w:r>
      <w:proofErr w:type="spellStart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>webfaqe</w:t>
      </w:r>
      <w:proofErr w:type="spellEnd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të AKRK-së.</w:t>
      </w:r>
    </w:p>
    <w:p w:rsidR="00253565" w:rsidRPr="00EB37CE" w:rsidRDefault="00253565" w:rsidP="00DE5346">
      <w:pPr>
        <w:spacing w:after="0" w:line="240" w:lineRule="auto"/>
        <w:jc w:val="both"/>
        <w:rPr>
          <w:rFonts w:ascii="Libero st" w:hAnsi="Libero st"/>
          <w:sz w:val="24"/>
          <w:szCs w:val="24"/>
        </w:rPr>
      </w:pPr>
    </w:p>
    <w:p w:rsidR="00094187" w:rsidRPr="004E5A69" w:rsidRDefault="00094187" w:rsidP="00094187">
      <w:pPr>
        <w:spacing w:after="0" w:line="240" w:lineRule="auto"/>
        <w:rPr>
          <w:rFonts w:ascii="Libero st" w:eastAsia="Times New Roman" w:hAnsi="Libero st" w:cs="Times New Roman"/>
          <w:sz w:val="24"/>
          <w:szCs w:val="24"/>
        </w:rPr>
      </w:pPr>
    </w:p>
    <w:p w:rsidR="008E2055" w:rsidRPr="004E5A69" w:rsidRDefault="008E2055">
      <w:pPr>
        <w:rPr>
          <w:rFonts w:ascii="Libero st" w:hAnsi="Libero st"/>
        </w:rPr>
      </w:pPr>
    </w:p>
    <w:sectPr w:rsidR="008E2055" w:rsidRPr="004E5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DAA" w:rsidRDefault="003A3DAA">
      <w:pPr>
        <w:spacing w:after="0" w:line="240" w:lineRule="auto"/>
      </w:pPr>
      <w:r>
        <w:separator/>
      </w:r>
    </w:p>
  </w:endnote>
  <w:endnote w:type="continuationSeparator" w:id="0">
    <w:p w:rsidR="003A3DAA" w:rsidRDefault="003A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Libero strase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tio strase">
    <w:altName w:val="Cambria"/>
    <w:panose1 w:val="00000000000000000000"/>
    <w:charset w:val="00"/>
    <w:family w:val="roman"/>
    <w:notTrueType/>
    <w:pitch w:val="default"/>
  </w:font>
  <w:font w:name="Liberation">
    <w:altName w:val="Cambria"/>
    <w:panose1 w:val="00000000000000000000"/>
    <w:charset w:val="00"/>
    <w:family w:val="roman"/>
    <w:notTrueType/>
    <w:pitch w:val="default"/>
  </w:font>
  <w:font w:name="Libero s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DB" w:rsidRDefault="00957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766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729" w:rsidRPr="00EB1729" w:rsidRDefault="00094187" w:rsidP="00001F7F">
        <w:pPr>
          <w:tabs>
            <w:tab w:val="center" w:pos="4680"/>
            <w:tab w:val="right" w:pos="9360"/>
          </w:tabs>
          <w:jc w:val="center"/>
          <w:rPr>
            <w:sz w:val="16"/>
            <w:szCs w:val="16"/>
            <w:lang w:eastAsia="sr-Latn-CS"/>
          </w:rPr>
        </w:pPr>
        <w:r>
          <w:t xml:space="preserve">   </w:t>
        </w:r>
        <w:r w:rsidRPr="00EB1729">
          <w:rPr>
            <w:sz w:val="16"/>
            <w:szCs w:val="16"/>
            <w:lang w:eastAsia="sr-Latn-CS"/>
          </w:rPr>
          <w:t>Autoriteti i Konkurrencës</w:t>
        </w:r>
      </w:p>
      <w:p w:rsidR="00EB1729" w:rsidRPr="00EB1729" w:rsidRDefault="00094187" w:rsidP="009572DB">
        <w:pPr>
          <w:tabs>
            <w:tab w:val="center" w:pos="4680"/>
            <w:tab w:val="right" w:pos="9360"/>
          </w:tabs>
          <w:jc w:val="center"/>
          <w:rPr>
            <w:sz w:val="14"/>
            <w:szCs w:val="14"/>
            <w:lang w:eastAsia="sr-Latn-CS"/>
          </w:rPr>
        </w:pPr>
        <w:r w:rsidRPr="00EB1729">
          <w:rPr>
            <w:sz w:val="14"/>
            <w:szCs w:val="14"/>
            <w:lang w:eastAsia="sr-Latn-CS"/>
          </w:rPr>
          <w:t>Adresa: Rr. Migjeni nr. 21,10000 Prishtinë.</w:t>
        </w:r>
        <w:r w:rsidRPr="00EB1729">
          <w:rPr>
            <w:rFonts w:ascii="Arial" w:hAnsi="Arial" w:cs="Arial"/>
            <w:b/>
            <w:bCs/>
            <w:sz w:val="14"/>
            <w:szCs w:val="14"/>
            <w:lang w:eastAsia="sr-Latn-CS"/>
          </w:rPr>
          <w:t xml:space="preserve"> </w:t>
        </w:r>
        <w:r w:rsidRPr="00EB1729">
          <w:rPr>
            <w:sz w:val="14"/>
            <w:szCs w:val="14"/>
            <w:lang w:eastAsia="sr-Latn-CS"/>
          </w:rPr>
          <w:t xml:space="preserve"> Kati i VI, zyra Nr.1</w:t>
        </w:r>
      </w:p>
      <w:p w:rsidR="00EB1729" w:rsidRPr="00EB1729" w:rsidRDefault="00094187" w:rsidP="009572DB">
        <w:pPr>
          <w:tabs>
            <w:tab w:val="center" w:pos="4680"/>
            <w:tab w:val="right" w:pos="9360"/>
          </w:tabs>
          <w:jc w:val="center"/>
        </w:pPr>
        <w:r w:rsidRPr="00EB1729">
          <w:rPr>
            <w:sz w:val="14"/>
            <w:szCs w:val="14"/>
            <w:lang w:eastAsia="sr-Latn-CS"/>
          </w:rPr>
          <w:t>Tel: +383 /0/ 38 200 109 82  E-</w:t>
        </w:r>
        <w:proofErr w:type="spellStart"/>
        <w:r w:rsidRPr="00EB1729">
          <w:rPr>
            <w:sz w:val="14"/>
            <w:szCs w:val="14"/>
            <w:lang w:eastAsia="sr-Latn-CS"/>
          </w:rPr>
          <w:t>mail</w:t>
        </w:r>
        <w:proofErr w:type="spellEnd"/>
        <w:r w:rsidRPr="00EB1729">
          <w:rPr>
            <w:sz w:val="14"/>
            <w:szCs w:val="14"/>
            <w:lang w:eastAsia="sr-Latn-CS"/>
          </w:rPr>
          <w:t xml:space="preserve">: </w:t>
        </w:r>
        <w:r w:rsidRPr="00EB1729">
          <w:rPr>
            <w:color w:val="0070C0"/>
            <w:sz w:val="14"/>
            <w:szCs w:val="14"/>
            <w:lang w:eastAsia="sr-Latn-CS"/>
          </w:rPr>
          <w:t>info.konkurrenca@rks-gov.net</w:t>
        </w:r>
      </w:p>
      <w:p w:rsidR="003F4615" w:rsidRDefault="003A3DAA" w:rsidP="009572DB">
        <w:pPr>
          <w:pStyle w:val="Footer"/>
          <w:jc w:val="center"/>
        </w:pPr>
      </w:p>
    </w:sdtContent>
  </w:sdt>
  <w:p w:rsidR="003F4615" w:rsidRDefault="003A3D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DB" w:rsidRDefault="00957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DAA" w:rsidRDefault="003A3DAA">
      <w:pPr>
        <w:spacing w:after="0" w:line="240" w:lineRule="auto"/>
      </w:pPr>
      <w:r>
        <w:separator/>
      </w:r>
    </w:p>
  </w:footnote>
  <w:footnote w:type="continuationSeparator" w:id="0">
    <w:p w:rsidR="003A3DAA" w:rsidRDefault="003A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DB" w:rsidRDefault="00957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DB" w:rsidRDefault="00957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DB" w:rsidRDefault="00957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9E"/>
    <w:rsid w:val="00001F7F"/>
    <w:rsid w:val="00094187"/>
    <w:rsid w:val="000C6F08"/>
    <w:rsid w:val="0011394E"/>
    <w:rsid w:val="00125CB5"/>
    <w:rsid w:val="0013033C"/>
    <w:rsid w:val="00180897"/>
    <w:rsid w:val="00180DD9"/>
    <w:rsid w:val="001B7B52"/>
    <w:rsid w:val="00253565"/>
    <w:rsid w:val="00277952"/>
    <w:rsid w:val="002F4261"/>
    <w:rsid w:val="00333144"/>
    <w:rsid w:val="003570A9"/>
    <w:rsid w:val="003A3DAA"/>
    <w:rsid w:val="003A53CE"/>
    <w:rsid w:val="00451106"/>
    <w:rsid w:val="00451D66"/>
    <w:rsid w:val="004910F1"/>
    <w:rsid w:val="004C345B"/>
    <w:rsid w:val="004E5A69"/>
    <w:rsid w:val="00532DB6"/>
    <w:rsid w:val="0055454A"/>
    <w:rsid w:val="005A0C95"/>
    <w:rsid w:val="005B3102"/>
    <w:rsid w:val="0065140A"/>
    <w:rsid w:val="00651535"/>
    <w:rsid w:val="00681E2D"/>
    <w:rsid w:val="006D6F9E"/>
    <w:rsid w:val="007068C0"/>
    <w:rsid w:val="00796552"/>
    <w:rsid w:val="007B7930"/>
    <w:rsid w:val="007E2FA3"/>
    <w:rsid w:val="008117E0"/>
    <w:rsid w:val="00813F24"/>
    <w:rsid w:val="00817557"/>
    <w:rsid w:val="00826D7C"/>
    <w:rsid w:val="008E2055"/>
    <w:rsid w:val="008F0E2F"/>
    <w:rsid w:val="008F6E3A"/>
    <w:rsid w:val="00947777"/>
    <w:rsid w:val="009572DB"/>
    <w:rsid w:val="009C71E8"/>
    <w:rsid w:val="009E10A9"/>
    <w:rsid w:val="00A0467E"/>
    <w:rsid w:val="00A567A2"/>
    <w:rsid w:val="00A67E50"/>
    <w:rsid w:val="00AD5880"/>
    <w:rsid w:val="00B17EC0"/>
    <w:rsid w:val="00B640B3"/>
    <w:rsid w:val="00B847DB"/>
    <w:rsid w:val="00BA476E"/>
    <w:rsid w:val="00BC0E69"/>
    <w:rsid w:val="00BF1DC8"/>
    <w:rsid w:val="00C04309"/>
    <w:rsid w:val="00C062D7"/>
    <w:rsid w:val="00CA3770"/>
    <w:rsid w:val="00CD52E6"/>
    <w:rsid w:val="00D17176"/>
    <w:rsid w:val="00D45908"/>
    <w:rsid w:val="00D84062"/>
    <w:rsid w:val="00DE5346"/>
    <w:rsid w:val="00E369C2"/>
    <w:rsid w:val="00E70BCD"/>
    <w:rsid w:val="00E9040E"/>
    <w:rsid w:val="00EB37CE"/>
    <w:rsid w:val="00F50A0E"/>
    <w:rsid w:val="00F62DFD"/>
    <w:rsid w:val="00F7383F"/>
    <w:rsid w:val="00FE54DC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E8E39"/>
  <w15:chartTrackingRefBased/>
  <w15:docId w15:val="{CDCFC862-536F-4DA3-9641-8958AB98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4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87"/>
  </w:style>
  <w:style w:type="paragraph" w:styleId="Header">
    <w:name w:val="header"/>
    <w:basedOn w:val="Normal"/>
    <w:link w:val="HeaderChar"/>
    <w:uiPriority w:val="99"/>
    <w:unhideWhenUsed/>
    <w:rsid w:val="00BC0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E69"/>
  </w:style>
  <w:style w:type="character" w:styleId="Hyperlink">
    <w:name w:val="Hyperlink"/>
    <w:basedOn w:val="DefaultParagraphFont"/>
    <w:uiPriority w:val="99"/>
    <w:semiHidden/>
    <w:unhideWhenUsed/>
    <w:rsid w:val="00180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.konkurrenca@rks-gov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Zeneli</dc:creator>
  <cp:keywords/>
  <dc:description/>
  <cp:lastModifiedBy>Leonora Zeneli</cp:lastModifiedBy>
  <cp:revision>40</cp:revision>
  <cp:lastPrinted>2024-11-18T14:00:00Z</cp:lastPrinted>
  <dcterms:created xsi:type="dcterms:W3CDTF">2024-03-19T08:56:00Z</dcterms:created>
  <dcterms:modified xsi:type="dcterms:W3CDTF">2025-08-07T11:40:00Z</dcterms:modified>
</cp:coreProperties>
</file>