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2D660" w14:textId="77777777" w:rsidR="00277659" w:rsidRPr="00882C8D" w:rsidRDefault="00277659" w:rsidP="00277659">
      <w:pPr>
        <w:spacing w:after="0" w:line="240" w:lineRule="auto"/>
        <w:rPr>
          <w:rFonts w:ascii="Liberation Serif" w:eastAsia="Times New Roman" w:hAnsi="Liberation Serif" w:cs="Times New Roman"/>
          <w:lang w:val="sq-AL"/>
        </w:rPr>
      </w:pPr>
      <w:r w:rsidRPr="00882C8D">
        <w:rPr>
          <w:rFonts w:ascii="Liberation Serif" w:eastAsia="Times New Roman" w:hAnsi="Liberation Serif" w:cs="Times New Roman"/>
          <w:noProof/>
        </w:rPr>
        <w:drawing>
          <wp:anchor distT="0" distB="0" distL="114300" distR="114300" simplePos="0" relativeHeight="251659264" behindDoc="0" locked="0" layoutInCell="1" allowOverlap="1" wp14:anchorId="7D75F692" wp14:editId="31812E03">
            <wp:simplePos x="0" y="0"/>
            <wp:positionH relativeFrom="margin">
              <wp:align>left</wp:align>
            </wp:positionH>
            <wp:positionV relativeFrom="paragraph">
              <wp:posOffset>174625</wp:posOffset>
            </wp:positionV>
            <wp:extent cx="5894070" cy="9601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logo_agjencioni_final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407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67164B" w14:textId="77777777" w:rsidR="00277659" w:rsidRPr="00882C8D" w:rsidRDefault="00277659" w:rsidP="00277659">
      <w:pPr>
        <w:spacing w:after="0" w:line="240" w:lineRule="auto"/>
        <w:rPr>
          <w:rFonts w:ascii="Liberation Serif" w:eastAsia="Times New Roman" w:hAnsi="Liberation Serif" w:cs="Times New Roman"/>
          <w:lang w:val="sq-AL"/>
        </w:rPr>
      </w:pPr>
      <w:r w:rsidRPr="00882C8D">
        <w:rPr>
          <w:rFonts w:ascii="Liberation Serif" w:eastAsia="Times New Roman" w:hAnsi="Liberation Serif" w:cs="Times New Roman"/>
          <w:u w:val="single"/>
          <w:lang w:val="sq-AL"/>
        </w:rPr>
        <w:t>_____________________________________________________________________________________</w:t>
      </w:r>
    </w:p>
    <w:p w14:paraId="75CEE0A2" w14:textId="0C6E6CA8" w:rsidR="00277659" w:rsidRPr="00882C8D" w:rsidRDefault="00277659" w:rsidP="00277659">
      <w:pPr>
        <w:spacing w:after="108" w:line="240" w:lineRule="auto"/>
        <w:jc w:val="right"/>
        <w:rPr>
          <w:rFonts w:ascii="Liberation Serif" w:eastAsia="Times New Roman" w:hAnsi="Liberation Serif" w:cs="Times New Roman"/>
          <w:lang w:val="sq-AL"/>
        </w:rPr>
      </w:pPr>
      <w:r w:rsidRPr="00882C8D">
        <w:rPr>
          <w:rFonts w:ascii="Liberation Serif" w:eastAsia="Times New Roman" w:hAnsi="Liberation Serif" w:cs="Times New Roman"/>
          <w:b/>
          <w:lang w:val="sq-AL"/>
        </w:rPr>
        <w:t xml:space="preserve">Prishtinë, më </w:t>
      </w:r>
      <w:r w:rsidR="00EA1C2C" w:rsidRPr="00882C8D">
        <w:rPr>
          <w:rFonts w:ascii="Liberation Serif" w:eastAsia="Times New Roman" w:hAnsi="Liberation Serif" w:cs="Times New Roman"/>
          <w:b/>
          <w:lang w:val="sq-AL"/>
        </w:rPr>
        <w:t>21.10</w:t>
      </w:r>
      <w:r w:rsidR="004E589E" w:rsidRPr="00882C8D">
        <w:rPr>
          <w:rFonts w:ascii="Liberation Serif" w:eastAsia="Times New Roman" w:hAnsi="Liberation Serif" w:cs="Times New Roman"/>
          <w:b/>
          <w:lang w:val="sq-AL"/>
        </w:rPr>
        <w:t>.</w:t>
      </w:r>
      <w:r w:rsidR="007B68E9" w:rsidRPr="00882C8D">
        <w:rPr>
          <w:rFonts w:ascii="Liberation Serif" w:eastAsia="Times New Roman" w:hAnsi="Liberation Serif" w:cs="Times New Roman"/>
          <w:b/>
          <w:lang w:val="sq-AL"/>
        </w:rPr>
        <w:t>2025</w:t>
      </w:r>
    </w:p>
    <w:p w14:paraId="1C8C9932" w14:textId="77777777" w:rsidR="00277659" w:rsidRPr="00882C8D" w:rsidRDefault="00277659" w:rsidP="004D7BB0">
      <w:pPr>
        <w:spacing w:after="0" w:line="240" w:lineRule="auto"/>
        <w:jc w:val="both"/>
        <w:rPr>
          <w:rFonts w:ascii="Liberation Serif" w:eastAsia="Times New Roman" w:hAnsi="Liberation Serif" w:cs="Liberation Serif"/>
          <w:iCs/>
          <w:lang w:val="sq-AL"/>
        </w:rPr>
      </w:pPr>
      <w:r w:rsidRPr="00882C8D">
        <w:rPr>
          <w:rFonts w:ascii="Liberation Serif" w:eastAsia="Times New Roman" w:hAnsi="Liberation Serif" w:cs="Liberation Serif"/>
          <w:iCs/>
          <w:lang w:val="sq-AL"/>
        </w:rPr>
        <w:t>Autoriteti i Konkurrencës i Republikës së Kosovës, mbështetur në nenet 11, 13, 17.3, të Ligjit Nr. 08/L-056 për Mbrojtjen e Konkurrencës, të Publikuar në Gazetën Zyrtare, me datë 14 Qershor 2022, dhe Udhëzimit Administrativ 02/2023, Për Procedurën e Parashtrimit të Kërkesave për lejimin e Përqendrimit dhe Kriteret për Konstatimin e Përqendrimit shpallë këtë:</w:t>
      </w:r>
    </w:p>
    <w:p w14:paraId="58DDCDD5" w14:textId="77777777" w:rsidR="00277659" w:rsidRPr="00882C8D" w:rsidRDefault="00277659" w:rsidP="004D7BB0">
      <w:pPr>
        <w:spacing w:after="0" w:line="240" w:lineRule="auto"/>
        <w:jc w:val="both"/>
        <w:rPr>
          <w:rFonts w:ascii="Liberation Serif" w:eastAsia="Times New Roman" w:hAnsi="Liberation Serif" w:cs="Liberation Serif"/>
          <w:lang w:val="sq-AL"/>
        </w:rPr>
      </w:pPr>
    </w:p>
    <w:p w14:paraId="1A604D25" w14:textId="1226A3C5" w:rsidR="00277659" w:rsidRPr="00882C8D" w:rsidRDefault="00277659" w:rsidP="004D7BB0">
      <w:pPr>
        <w:spacing w:after="0" w:line="240" w:lineRule="auto"/>
        <w:jc w:val="center"/>
        <w:rPr>
          <w:rFonts w:ascii="Liberation Serif" w:eastAsia="Times New Roman" w:hAnsi="Liberation Serif" w:cs="Liberation Serif"/>
          <w:lang w:val="sq-AL"/>
        </w:rPr>
      </w:pPr>
      <w:r w:rsidRPr="00882C8D">
        <w:rPr>
          <w:rFonts w:ascii="Liberation Serif" w:eastAsia="Times New Roman" w:hAnsi="Liberation Serif" w:cs="Liberation Serif"/>
          <w:lang w:val="sq-AL"/>
        </w:rPr>
        <w:t>NJOFTIM I PËRQENDRIMIT</w:t>
      </w:r>
    </w:p>
    <w:p w14:paraId="6F65761C" w14:textId="77777777" w:rsidR="004D7BB0" w:rsidRPr="00882C8D" w:rsidRDefault="004D7BB0" w:rsidP="004D7BB0">
      <w:pPr>
        <w:spacing w:after="0" w:line="240" w:lineRule="auto"/>
        <w:jc w:val="center"/>
        <w:rPr>
          <w:rFonts w:ascii="Liberation Serif" w:eastAsia="Times New Roman" w:hAnsi="Liberation Serif" w:cs="Liberation Serif"/>
          <w:lang w:val="sq-AL"/>
        </w:rPr>
      </w:pPr>
    </w:p>
    <w:p w14:paraId="5BBC8407" w14:textId="34781D16" w:rsidR="00EA1C2C" w:rsidRPr="00882C8D" w:rsidRDefault="00EA1C2C" w:rsidP="00EA1C2C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noProof/>
          <w:lang w:val="sq-AL" w:bidi="sq-AL"/>
        </w:rPr>
      </w:pPr>
      <w:bookmarkStart w:id="0" w:name="_Hlk192162826"/>
      <w:r w:rsidRPr="00882C8D">
        <w:rPr>
          <w:rFonts w:ascii="Liberation Serif" w:hAnsi="Liberation Serif" w:cs="Liberation Serif"/>
          <w:lang w:val="sq-AL"/>
        </w:rPr>
        <w:t xml:space="preserve">Autoriteti i Konkurrencës i Republikës së Kosovës me datë: 02.10.2025, me Nr. </w:t>
      </w:r>
      <w:proofErr w:type="spellStart"/>
      <w:r w:rsidRPr="00882C8D">
        <w:rPr>
          <w:rFonts w:ascii="Liberation Serif" w:hAnsi="Liberation Serif" w:cs="Liberation Serif"/>
          <w:lang w:val="sq-AL"/>
        </w:rPr>
        <w:t>Prot</w:t>
      </w:r>
      <w:proofErr w:type="spellEnd"/>
      <w:r w:rsidRPr="00882C8D">
        <w:rPr>
          <w:rFonts w:ascii="Liberation Serif" w:hAnsi="Liberation Serif" w:cs="Liberation Serif"/>
          <w:lang w:val="sq-AL"/>
        </w:rPr>
        <w:t xml:space="preserve">. 459/25-1/H ka pranuar kërkesën për Njoftim të Përqendrimit përmes, </w:t>
      </w:r>
      <w:proofErr w:type="spellStart"/>
      <w:r w:rsidRPr="00882C8D">
        <w:rPr>
          <w:rFonts w:ascii="Liberation Serif" w:hAnsi="Liberation Serif" w:cs="Liberation Serif"/>
          <w:lang w:val="sq-AL"/>
        </w:rPr>
        <w:t>Sotir</w:t>
      </w:r>
      <w:proofErr w:type="spellEnd"/>
      <w:r w:rsidRPr="00882C8D">
        <w:rPr>
          <w:rFonts w:ascii="Liberation Serif" w:hAnsi="Liberation Serif" w:cs="Liberation Serif"/>
          <w:lang w:val="sq-AL"/>
        </w:rPr>
        <w:t xml:space="preserve"> Sokoli - Përfaqësues Ligjor, lidhur </w:t>
      </w:r>
      <w:r w:rsidRPr="00882C8D">
        <w:rPr>
          <w:rFonts w:ascii="Liberation Serif" w:eastAsia="Times New Roman" w:hAnsi="Liberation Serif" w:cs="Liberation Serif"/>
          <w:noProof/>
          <w:lang w:val="sq-AL" w:bidi="sq-AL"/>
        </w:rPr>
        <w:t>me shitblerjen e aseteve si dhe transferimin e përdoruesve fundorë/klientelës së N.T.SH. “TONI NET Computer (shitës) për Artmotion Sh.P.K. (blerës).</w:t>
      </w:r>
    </w:p>
    <w:p w14:paraId="16080067" w14:textId="27AB4C64" w:rsidR="004E589E" w:rsidRPr="00882C8D" w:rsidRDefault="004E589E" w:rsidP="004D7BB0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bCs/>
          <w:lang w:val="sq-AL"/>
        </w:rPr>
      </w:pPr>
    </w:p>
    <w:bookmarkEnd w:id="0"/>
    <w:p w14:paraId="58205479" w14:textId="7215CDA6" w:rsidR="00EA1C2C" w:rsidRPr="00882C8D" w:rsidRDefault="00EA1C2C" w:rsidP="00EA1C2C">
      <w:pPr>
        <w:widowControl w:val="0"/>
        <w:spacing w:after="0" w:line="240" w:lineRule="auto"/>
        <w:jc w:val="both"/>
        <w:rPr>
          <w:rFonts w:ascii="Liberation Serif" w:hAnsi="Liberation Serif" w:cs="Liberation Serif"/>
          <w:lang w:val="sq-AL"/>
        </w:rPr>
      </w:pPr>
      <w:r w:rsidRPr="00882C8D">
        <w:rPr>
          <w:rFonts w:ascii="Liberation Serif" w:hAnsi="Liberation Serif" w:cs="Liberation Serif"/>
          <w:shd w:val="clear" w:color="auto" w:fill="FFFFFF"/>
          <w:lang w:val="sq-AL"/>
        </w:rPr>
        <w:t>Njoftimi për Përqendrim është i bazuar</w:t>
      </w:r>
      <w:r w:rsidRPr="00882C8D">
        <w:rPr>
          <w:rFonts w:ascii="Liberation Serif" w:hAnsi="Liberation Serif" w:cs="Liberation Serif"/>
          <w:b/>
          <w:bCs/>
          <w:lang w:val="sq-AL"/>
        </w:rPr>
        <w:t xml:space="preserve"> </w:t>
      </w:r>
      <w:r w:rsidRPr="00882C8D">
        <w:rPr>
          <w:rFonts w:ascii="Liberation Serif" w:hAnsi="Liberation Serif" w:cs="Liberation Serif"/>
          <w:bCs/>
          <w:lang w:val="sq-AL"/>
        </w:rPr>
        <w:t>në</w:t>
      </w:r>
      <w:r w:rsidRPr="00882C8D">
        <w:rPr>
          <w:rFonts w:ascii="Liberation Serif" w:hAnsi="Liberation Serif" w:cs="Liberation Serif"/>
          <w:b/>
          <w:bCs/>
          <w:lang w:val="sq-AL"/>
        </w:rPr>
        <w:t xml:space="preserve"> </w:t>
      </w:r>
      <w:r w:rsidRPr="00882C8D">
        <w:rPr>
          <w:rFonts w:ascii="Liberation Serif" w:hAnsi="Liberation Serif" w:cs="Liberation Serif"/>
          <w:lang w:val="sq-AL"/>
        </w:rPr>
        <w:t xml:space="preserve">Marrëveshjen e Shitblerjes së </w:t>
      </w:r>
      <w:proofErr w:type="spellStart"/>
      <w:r w:rsidRPr="00882C8D">
        <w:rPr>
          <w:rFonts w:ascii="Liberation Serif" w:hAnsi="Liberation Serif" w:cs="Liberation Serif"/>
          <w:lang w:val="sq-AL"/>
        </w:rPr>
        <w:t>aseteve</w:t>
      </w:r>
      <w:proofErr w:type="spellEnd"/>
      <w:r w:rsidRPr="00882C8D">
        <w:rPr>
          <w:rFonts w:ascii="Liberation Serif" w:hAnsi="Liberation Serif" w:cs="Liberation Serif"/>
          <w:lang w:val="sq-AL"/>
        </w:rPr>
        <w:t xml:space="preserve"> si dhe Marrëveshjen e Përdoruesve të Fundit, të lidhura m</w:t>
      </w:r>
      <w:r w:rsidRPr="00882C8D">
        <w:rPr>
          <w:rFonts w:ascii="Liberation Serif" w:hAnsi="Liberation Serif" w:cs="Liberation Serif"/>
          <w:lang w:val="sq-AL"/>
        </w:rPr>
        <w:t>es palëve.</w:t>
      </w:r>
    </w:p>
    <w:p w14:paraId="497F5B9B" w14:textId="77777777" w:rsidR="00882C8D" w:rsidRPr="00882C8D" w:rsidRDefault="00882C8D" w:rsidP="00EA1C2C">
      <w:pPr>
        <w:widowControl w:val="0"/>
        <w:spacing w:after="0" w:line="240" w:lineRule="auto"/>
        <w:jc w:val="both"/>
        <w:rPr>
          <w:rFonts w:ascii="Liberation Serif" w:hAnsi="Liberation Serif" w:cs="Liberation Serif"/>
          <w:lang w:val="sq-AL"/>
        </w:rPr>
      </w:pPr>
    </w:p>
    <w:p w14:paraId="35EA1E5A" w14:textId="77777777" w:rsidR="00882C8D" w:rsidRPr="00882C8D" w:rsidRDefault="00882C8D" w:rsidP="00882C8D">
      <w:pPr>
        <w:spacing w:line="240" w:lineRule="auto"/>
        <w:jc w:val="both"/>
        <w:outlineLvl w:val="0"/>
        <w:rPr>
          <w:rFonts w:ascii="Liberation Serif" w:hAnsi="Liberation Serif" w:cs="Liberation Serif"/>
          <w:b/>
          <w:bCs/>
          <w:lang w:val="sq-AL"/>
        </w:rPr>
      </w:pPr>
      <w:r w:rsidRPr="00882C8D">
        <w:rPr>
          <w:rFonts w:ascii="Liberation Serif" w:hAnsi="Liberation Serif" w:cs="Liberation Serif"/>
          <w:lang w:val="sq-AL"/>
        </w:rPr>
        <w:t xml:space="preserve">  </w:t>
      </w:r>
      <w:r w:rsidRPr="00882C8D">
        <w:rPr>
          <w:rFonts w:ascii="Liberation Serif" w:hAnsi="Liberation Serif" w:cs="Liberation Serif"/>
          <w:b/>
          <w:bCs/>
          <w:lang w:val="sq-AL"/>
        </w:rPr>
        <w:t>Palët në Përqendrim:</w:t>
      </w:r>
    </w:p>
    <w:p w14:paraId="719B42C0" w14:textId="77777777" w:rsidR="00882C8D" w:rsidRPr="00882C8D" w:rsidRDefault="00882C8D" w:rsidP="00882C8D">
      <w:pPr>
        <w:spacing w:line="240" w:lineRule="auto"/>
        <w:jc w:val="both"/>
        <w:outlineLvl w:val="0"/>
        <w:rPr>
          <w:rFonts w:ascii="Liberation Serif" w:hAnsi="Liberation Serif" w:cs="Liberation Serif"/>
          <w:b/>
          <w:bCs/>
          <w:lang w:val="sq-AL"/>
        </w:rPr>
      </w:pPr>
      <w:proofErr w:type="spellStart"/>
      <w:r w:rsidRPr="00882C8D">
        <w:rPr>
          <w:rFonts w:ascii="Liberation Serif" w:hAnsi="Liberation Serif" w:cs="Liberation Serif"/>
          <w:b/>
          <w:bCs/>
          <w:lang w:val="sq-AL"/>
        </w:rPr>
        <w:t>Artmotion</w:t>
      </w:r>
      <w:proofErr w:type="spellEnd"/>
      <w:r w:rsidRPr="00882C8D">
        <w:rPr>
          <w:rFonts w:ascii="Liberation Serif" w:hAnsi="Liberation Serif" w:cs="Liberation Serif"/>
          <w:b/>
          <w:bCs/>
          <w:lang w:val="sq-AL"/>
        </w:rPr>
        <w:t xml:space="preserve"> </w:t>
      </w:r>
      <w:proofErr w:type="spellStart"/>
      <w:r w:rsidRPr="00882C8D">
        <w:rPr>
          <w:rFonts w:ascii="Liberation Serif" w:hAnsi="Liberation Serif" w:cs="Liberation Serif"/>
          <w:b/>
          <w:bCs/>
          <w:lang w:val="sq-AL"/>
        </w:rPr>
        <w:t>Sh.P.K</w:t>
      </w:r>
      <w:proofErr w:type="spellEnd"/>
      <w:r w:rsidRPr="00882C8D">
        <w:rPr>
          <w:rFonts w:ascii="Liberation Serif" w:hAnsi="Liberation Serif" w:cs="Liberation Serif"/>
          <w:b/>
          <w:bCs/>
          <w:lang w:val="sq-AL"/>
        </w:rPr>
        <w:t>.</w:t>
      </w:r>
      <w:r w:rsidRPr="00882C8D">
        <w:rPr>
          <w:rFonts w:ascii="Liberation Serif" w:hAnsi="Liberation Serif" w:cs="Liberation Serif"/>
          <w:lang w:val="sq-AL"/>
        </w:rPr>
        <w:t>,</w:t>
      </w:r>
      <w:r w:rsidRPr="00882C8D">
        <w:rPr>
          <w:rFonts w:ascii="Liberation Serif" w:hAnsi="Liberation Serif" w:cs="Liberation Serif"/>
          <w:b/>
          <w:bCs/>
          <w:lang w:val="sq-AL"/>
        </w:rPr>
        <w:t xml:space="preserve"> </w:t>
      </w:r>
      <w:bookmarkStart w:id="1" w:name="_Hlk199423134"/>
      <w:r w:rsidRPr="00882C8D">
        <w:rPr>
          <w:rFonts w:ascii="Liberation Serif" w:hAnsi="Liberation Serif" w:cs="Liberation Serif"/>
          <w:lang w:val="sq-AL"/>
        </w:rPr>
        <w:t>një ndërmarrje me përgjegjësi të kufizuar, e regjistruar</w:t>
      </w:r>
      <w:r w:rsidRPr="00882C8D">
        <w:rPr>
          <w:rFonts w:ascii="Liberation Serif" w:hAnsi="Liberation Serif" w:cs="Liberation Serif"/>
          <w:b/>
          <w:bCs/>
          <w:lang w:val="sq-AL"/>
        </w:rPr>
        <w:t xml:space="preserve">, </w:t>
      </w:r>
      <w:r w:rsidRPr="00882C8D">
        <w:rPr>
          <w:rFonts w:ascii="Liberation Serif" w:hAnsi="Liberation Serif" w:cs="Liberation Serif"/>
          <w:lang w:val="sq-AL"/>
        </w:rPr>
        <w:t>pranë Agjencisë së   Regjistrimit të Bizneseve (ARBK)</w:t>
      </w:r>
      <w:bookmarkEnd w:id="1"/>
      <w:r w:rsidRPr="00882C8D">
        <w:rPr>
          <w:rFonts w:ascii="Liberation Serif" w:hAnsi="Liberation Serif" w:cs="Liberation Serif"/>
          <w:lang w:val="sq-AL"/>
        </w:rPr>
        <w:t xml:space="preserve">, me numër unik identifikues: 810200866, me adresë në, rr. Lidhja e Pejës </w:t>
      </w:r>
      <w:proofErr w:type="spellStart"/>
      <w:r w:rsidRPr="00882C8D">
        <w:rPr>
          <w:rFonts w:ascii="Liberation Serif" w:hAnsi="Liberation Serif" w:cs="Liberation Serif"/>
          <w:lang w:val="sq-AL"/>
        </w:rPr>
        <w:t>P.n</w:t>
      </w:r>
      <w:proofErr w:type="spellEnd"/>
      <w:r w:rsidRPr="00882C8D">
        <w:rPr>
          <w:rFonts w:ascii="Liberation Serif" w:hAnsi="Liberation Serif" w:cs="Liberation Serif"/>
          <w:lang w:val="sq-AL"/>
        </w:rPr>
        <w:t xml:space="preserve"> (ish-Fabrika e Amortizatorëve), 10000, Prishtinë. E njëjta merret me aktivitete kabllore, shërbime të internetit dhe televizionit digjital.</w:t>
      </w:r>
    </w:p>
    <w:p w14:paraId="6C5CBAB4" w14:textId="77777777" w:rsidR="00882C8D" w:rsidRPr="00882C8D" w:rsidRDefault="00882C8D" w:rsidP="00882C8D">
      <w:pPr>
        <w:spacing w:line="240" w:lineRule="auto"/>
        <w:jc w:val="both"/>
        <w:outlineLvl w:val="0"/>
        <w:rPr>
          <w:rFonts w:ascii="Liberation Serif" w:eastAsia="MS Mincho" w:hAnsi="Liberation Serif" w:cs="Liberation Serif"/>
          <w:lang w:val="sq-AL"/>
        </w:rPr>
      </w:pPr>
      <w:r w:rsidRPr="00882C8D">
        <w:rPr>
          <w:rFonts w:ascii="Liberation Serif" w:hAnsi="Liberation Serif" w:cs="Liberation Serif"/>
          <w:b/>
          <w:bCs/>
          <w:lang w:val="sq-AL"/>
        </w:rPr>
        <w:t xml:space="preserve">N.T.SH. TONI NET </w:t>
      </w:r>
      <w:proofErr w:type="spellStart"/>
      <w:r w:rsidRPr="00882C8D">
        <w:rPr>
          <w:rFonts w:ascii="Liberation Serif" w:hAnsi="Liberation Serif" w:cs="Liberation Serif"/>
          <w:b/>
          <w:bCs/>
          <w:lang w:val="sq-AL"/>
        </w:rPr>
        <w:t>Computer</w:t>
      </w:r>
      <w:proofErr w:type="spellEnd"/>
      <w:r w:rsidRPr="00882C8D">
        <w:rPr>
          <w:rFonts w:ascii="Liberation Serif" w:hAnsi="Liberation Serif" w:cs="Liberation Serif"/>
          <w:lang w:val="sq-AL"/>
        </w:rPr>
        <w:t>, një ndërmarrje me përgjegjësi të kufizuar, e regjistruar</w:t>
      </w:r>
      <w:r w:rsidRPr="00882C8D">
        <w:rPr>
          <w:rFonts w:ascii="Liberation Serif" w:hAnsi="Liberation Serif" w:cs="Liberation Serif"/>
          <w:b/>
          <w:bCs/>
          <w:lang w:val="sq-AL"/>
        </w:rPr>
        <w:t xml:space="preserve">, </w:t>
      </w:r>
      <w:r w:rsidRPr="00882C8D">
        <w:rPr>
          <w:rFonts w:ascii="Liberation Serif" w:hAnsi="Liberation Serif" w:cs="Liberation Serif"/>
          <w:lang w:val="sq-AL"/>
        </w:rPr>
        <w:t xml:space="preserve">pranë Agjencisë së   Regjistrimit të Bizneseve (ARBK), me numër unik identifikues: 810742743, me adresë në Rahovec, </w:t>
      </w:r>
      <w:proofErr w:type="spellStart"/>
      <w:r w:rsidRPr="00882C8D">
        <w:rPr>
          <w:rFonts w:ascii="Liberation Serif" w:hAnsi="Liberation Serif" w:cs="Liberation Serif"/>
          <w:lang w:val="sq-AL"/>
        </w:rPr>
        <w:t>fsh</w:t>
      </w:r>
      <w:proofErr w:type="spellEnd"/>
      <w:r w:rsidRPr="00882C8D">
        <w:rPr>
          <w:rFonts w:ascii="Liberation Serif" w:hAnsi="Liberation Serif" w:cs="Liberation Serif"/>
          <w:lang w:val="sq-AL"/>
        </w:rPr>
        <w:t xml:space="preserve">. </w:t>
      </w:r>
      <w:proofErr w:type="spellStart"/>
      <w:r w:rsidRPr="00882C8D">
        <w:rPr>
          <w:rFonts w:ascii="Liberation Serif" w:hAnsi="Liberation Serif" w:cs="Liberation Serif"/>
          <w:lang w:val="sq-AL"/>
        </w:rPr>
        <w:t>Xërxë</w:t>
      </w:r>
      <w:proofErr w:type="spellEnd"/>
      <w:r w:rsidRPr="00882C8D">
        <w:rPr>
          <w:rFonts w:ascii="Liberation Serif" w:hAnsi="Liberation Serif" w:cs="Liberation Serif"/>
          <w:lang w:val="sq-AL"/>
        </w:rPr>
        <w:t>, Komuna Rahovec. E njëjta merret me aktivitete kabllore, shërbime të internetit dhe televizionit digjital.</w:t>
      </w:r>
    </w:p>
    <w:p w14:paraId="2B6891C3" w14:textId="63AE25BA" w:rsidR="00E85699" w:rsidRPr="00882C8D" w:rsidRDefault="00E85699" w:rsidP="004D7BB0">
      <w:pPr>
        <w:spacing w:after="0" w:line="240" w:lineRule="auto"/>
        <w:jc w:val="both"/>
        <w:rPr>
          <w:rFonts w:ascii="Liberation Serif" w:hAnsi="Liberation Serif" w:cs="Liberation Serif"/>
          <w:shd w:val="clear" w:color="auto" w:fill="FFFFFF"/>
          <w:lang w:val="sq-AL"/>
        </w:rPr>
      </w:pPr>
    </w:p>
    <w:p w14:paraId="5AAE3ED0" w14:textId="77777777" w:rsidR="004D7BB0" w:rsidRPr="00882C8D" w:rsidRDefault="004D7BB0" w:rsidP="004D7BB0">
      <w:pPr>
        <w:spacing w:after="0" w:line="240" w:lineRule="auto"/>
        <w:jc w:val="both"/>
        <w:rPr>
          <w:rFonts w:ascii="Liberation Serif" w:hAnsi="Liberation Serif" w:cs="Liberation Serif"/>
          <w:b/>
          <w:lang w:val="sq-AL"/>
        </w:rPr>
      </w:pPr>
    </w:p>
    <w:p w14:paraId="708BF83F" w14:textId="2DE9D27E" w:rsidR="00277659" w:rsidRPr="00882C8D" w:rsidRDefault="00277659" w:rsidP="004D7BB0">
      <w:pPr>
        <w:spacing w:after="150" w:line="240" w:lineRule="auto"/>
        <w:jc w:val="both"/>
        <w:rPr>
          <w:rFonts w:ascii="Liberation Serif" w:eastAsia="Times New Roman" w:hAnsi="Liberation Serif" w:cs="Liberation Serif"/>
          <w:color w:val="333333"/>
          <w:lang w:val="sq-AL"/>
        </w:rPr>
      </w:pPr>
      <w:r w:rsidRPr="00882C8D">
        <w:rPr>
          <w:rFonts w:ascii="Liberation Serif" w:eastAsia="Times New Roman" w:hAnsi="Liberation Serif" w:cs="Liberation Serif"/>
          <w:color w:val="333333"/>
          <w:lang w:val="sq-AL"/>
        </w:rPr>
        <w:t xml:space="preserve">Autoriteti, fton palët e interesuara të shprehin opinionet e tyre për transaksionin e njoftuar. Opinionet mund të dërgohen pranë Autoritetit të Konkurrencës së Republikës së Kosovës, me Adresë, Rr. Migjeni, kati VI [ish objekti i bankës së Lubjanës], Nr. tel :+381 /0/ 38 200 10982, apo në </w:t>
      </w:r>
      <w:proofErr w:type="spellStart"/>
      <w:r w:rsidRPr="00882C8D">
        <w:rPr>
          <w:rFonts w:ascii="Liberation Serif" w:eastAsia="Times New Roman" w:hAnsi="Liberation Serif" w:cs="Liberation Serif"/>
          <w:color w:val="333333"/>
          <w:lang w:val="sq-AL"/>
        </w:rPr>
        <w:t>email</w:t>
      </w:r>
      <w:proofErr w:type="spellEnd"/>
      <w:r w:rsidRPr="00882C8D">
        <w:rPr>
          <w:rFonts w:ascii="Liberation Serif" w:eastAsia="Times New Roman" w:hAnsi="Liberation Serif" w:cs="Liberation Serif"/>
          <w:color w:val="333333"/>
          <w:lang w:val="sq-AL"/>
        </w:rPr>
        <w:t xml:space="preserve"> adresën: </w:t>
      </w:r>
      <w:hyperlink r:id="rId8" w:history="1">
        <w:r w:rsidRPr="00882C8D">
          <w:rPr>
            <w:rFonts w:ascii="Liberation Serif" w:eastAsia="Times New Roman" w:hAnsi="Liberation Serif" w:cs="Liberation Serif"/>
            <w:color w:val="337AB7"/>
            <w:u w:val="single"/>
            <w:lang w:val="sq-AL"/>
          </w:rPr>
          <w:t>info.konkurrenca@rks-gov.net</w:t>
        </w:r>
      </w:hyperlink>
      <w:r w:rsidRPr="00882C8D">
        <w:rPr>
          <w:rFonts w:ascii="Liberation Serif" w:eastAsia="Times New Roman" w:hAnsi="Liberation Serif" w:cs="Liberation Serif"/>
          <w:color w:val="333333"/>
          <w:lang w:val="sq-AL"/>
        </w:rPr>
        <w:t xml:space="preserve">, në afat prej 15 ditëve nga dita e publikimit në </w:t>
      </w:r>
      <w:proofErr w:type="spellStart"/>
      <w:r w:rsidRPr="00882C8D">
        <w:rPr>
          <w:rFonts w:ascii="Liberation Serif" w:eastAsia="Times New Roman" w:hAnsi="Liberation Serif" w:cs="Liberation Serif"/>
          <w:color w:val="333333"/>
          <w:lang w:val="sq-AL"/>
        </w:rPr>
        <w:t>webfaqe</w:t>
      </w:r>
      <w:proofErr w:type="spellEnd"/>
      <w:r w:rsidRPr="00882C8D">
        <w:rPr>
          <w:rFonts w:ascii="Liberation Serif" w:eastAsia="Times New Roman" w:hAnsi="Liberation Serif" w:cs="Liberation Serif"/>
          <w:color w:val="333333"/>
          <w:lang w:val="sq-AL"/>
        </w:rPr>
        <w:t xml:space="preserve"> të AKRK-së.</w:t>
      </w:r>
    </w:p>
    <w:p w14:paraId="44BF87F7" w14:textId="77777777" w:rsidR="00277659" w:rsidRPr="00882C8D" w:rsidRDefault="00277659" w:rsidP="004D7BB0">
      <w:pPr>
        <w:spacing w:after="0" w:line="240" w:lineRule="auto"/>
        <w:jc w:val="both"/>
        <w:rPr>
          <w:rFonts w:ascii="Liberation Serif" w:eastAsia="Times New Roman" w:hAnsi="Liberation Serif" w:cs="Liberation Serif"/>
          <w:lang w:val="sq-AL"/>
        </w:rPr>
      </w:pPr>
      <w:bookmarkStart w:id="2" w:name="_GoBack"/>
      <w:bookmarkEnd w:id="2"/>
    </w:p>
    <w:sectPr w:rsidR="00277659" w:rsidRPr="00882C8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68C67" w14:textId="77777777" w:rsidR="00C65879" w:rsidRDefault="00C65879" w:rsidP="00277659">
      <w:pPr>
        <w:spacing w:after="0" w:line="240" w:lineRule="auto"/>
      </w:pPr>
      <w:r>
        <w:separator/>
      </w:r>
    </w:p>
  </w:endnote>
  <w:endnote w:type="continuationSeparator" w:id="0">
    <w:p w14:paraId="1F96E012" w14:textId="77777777" w:rsidR="00C65879" w:rsidRDefault="00C65879" w:rsidP="0027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3303F" w14:textId="7EC870C3" w:rsidR="00277659" w:rsidRPr="00277659" w:rsidRDefault="00277659" w:rsidP="00277659">
    <w:pPr>
      <w:tabs>
        <w:tab w:val="center" w:pos="4680"/>
        <w:tab w:val="right" w:pos="9360"/>
      </w:tabs>
      <w:spacing w:after="0" w:line="240" w:lineRule="auto"/>
      <w:ind w:left="720"/>
      <w:jc w:val="center"/>
      <w:rPr>
        <w:rFonts w:ascii="Times New Roman" w:eastAsia="Times New Roman" w:hAnsi="Times New Roman" w:cs="Times New Roman"/>
        <w:sz w:val="16"/>
        <w:szCs w:val="16"/>
        <w:lang w:val="sq-AL" w:eastAsia="sr-Latn-CS"/>
      </w:rPr>
    </w:pPr>
    <w:r w:rsidRPr="00277659">
      <w:rPr>
        <w:rFonts w:ascii="Times New Roman" w:eastAsia="Times New Roman" w:hAnsi="Times New Roman" w:cs="Times New Roman"/>
        <w:sz w:val="16"/>
        <w:szCs w:val="16"/>
        <w:lang w:val="sq-AL" w:eastAsia="sr-Latn-CS"/>
      </w:rPr>
      <w:t>Autoriteti i Konkurrencës</w:t>
    </w:r>
  </w:p>
  <w:p w14:paraId="443EC0B8" w14:textId="77777777" w:rsidR="00277659" w:rsidRPr="00277659" w:rsidRDefault="00277659" w:rsidP="00277659">
    <w:pPr>
      <w:tabs>
        <w:tab w:val="center" w:pos="4680"/>
        <w:tab w:val="right" w:pos="9360"/>
      </w:tabs>
      <w:spacing w:after="0" w:line="240" w:lineRule="auto"/>
      <w:ind w:left="720"/>
      <w:jc w:val="center"/>
      <w:rPr>
        <w:rFonts w:ascii="Times New Roman" w:eastAsia="Times New Roman" w:hAnsi="Times New Roman" w:cs="Times New Roman"/>
        <w:sz w:val="14"/>
        <w:szCs w:val="14"/>
        <w:lang w:val="sq-AL" w:eastAsia="sr-Latn-CS"/>
      </w:rPr>
    </w:pPr>
    <w:r w:rsidRPr="00277659">
      <w:rPr>
        <w:rFonts w:ascii="Times New Roman" w:eastAsia="Times New Roman" w:hAnsi="Times New Roman" w:cs="Times New Roman"/>
        <w:sz w:val="14"/>
        <w:szCs w:val="14"/>
        <w:lang w:val="sq-AL" w:eastAsia="sr-Latn-CS"/>
      </w:rPr>
      <w:t>Adresa: Rr. Migjeni nr. 21,10000 Prishtinë.</w:t>
    </w:r>
    <w:r w:rsidRPr="00277659">
      <w:rPr>
        <w:rFonts w:ascii="Arial" w:eastAsia="Times New Roman" w:hAnsi="Arial" w:cs="Arial"/>
        <w:b/>
        <w:bCs/>
        <w:sz w:val="14"/>
        <w:szCs w:val="14"/>
        <w:lang w:val="sq-AL" w:eastAsia="sr-Latn-CS"/>
      </w:rPr>
      <w:t xml:space="preserve"> </w:t>
    </w:r>
    <w:r w:rsidRPr="00277659">
      <w:rPr>
        <w:rFonts w:ascii="Times New Roman" w:eastAsia="Times New Roman" w:hAnsi="Times New Roman" w:cs="Times New Roman"/>
        <w:sz w:val="14"/>
        <w:szCs w:val="14"/>
        <w:lang w:val="sq-AL" w:eastAsia="sr-Latn-CS"/>
      </w:rPr>
      <w:t xml:space="preserve"> Kati i VI, zyra Nr.1</w:t>
    </w:r>
  </w:p>
  <w:p w14:paraId="367438E6" w14:textId="77777777" w:rsidR="00277659" w:rsidRPr="00277659" w:rsidRDefault="00277659" w:rsidP="00277659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sq-AL"/>
      </w:rPr>
    </w:pPr>
    <w:r w:rsidRPr="00277659">
      <w:rPr>
        <w:rFonts w:ascii="Times New Roman" w:eastAsia="Times New Roman" w:hAnsi="Times New Roman" w:cs="Times New Roman"/>
        <w:sz w:val="14"/>
        <w:szCs w:val="14"/>
        <w:lang w:val="sq-AL" w:eastAsia="sr-Latn-CS"/>
      </w:rPr>
      <w:t xml:space="preserve">                     Tel: +383 /0/ 38 200 109 82,  E-</w:t>
    </w:r>
    <w:proofErr w:type="spellStart"/>
    <w:r w:rsidRPr="00277659">
      <w:rPr>
        <w:rFonts w:ascii="Times New Roman" w:eastAsia="Times New Roman" w:hAnsi="Times New Roman" w:cs="Times New Roman"/>
        <w:sz w:val="14"/>
        <w:szCs w:val="14"/>
        <w:lang w:val="sq-AL" w:eastAsia="sr-Latn-CS"/>
      </w:rPr>
      <w:t>mail</w:t>
    </w:r>
    <w:proofErr w:type="spellEnd"/>
    <w:r w:rsidRPr="00277659">
      <w:rPr>
        <w:rFonts w:ascii="Times New Roman" w:eastAsia="Times New Roman" w:hAnsi="Times New Roman" w:cs="Times New Roman"/>
        <w:sz w:val="14"/>
        <w:szCs w:val="14"/>
        <w:lang w:val="sq-AL" w:eastAsia="sr-Latn-CS"/>
      </w:rPr>
      <w:t xml:space="preserve">: </w:t>
    </w:r>
    <w:r w:rsidRPr="00277659">
      <w:rPr>
        <w:rFonts w:ascii="Times New Roman" w:eastAsia="Times New Roman" w:hAnsi="Times New Roman" w:cs="Times New Roman"/>
        <w:color w:val="0070C0"/>
        <w:sz w:val="14"/>
        <w:szCs w:val="14"/>
        <w:lang w:val="sq-AL" w:eastAsia="sr-Latn-CS"/>
      </w:rPr>
      <w:t>info.konkurrenca@rks-gov.net</w:t>
    </w:r>
  </w:p>
  <w:p w14:paraId="23B7922B" w14:textId="77777777" w:rsidR="00277659" w:rsidRPr="00277659" w:rsidRDefault="00277659" w:rsidP="00277659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sq-AL"/>
      </w:rPr>
    </w:pPr>
  </w:p>
  <w:p w14:paraId="546F4174" w14:textId="77777777" w:rsidR="00277659" w:rsidRPr="00277659" w:rsidRDefault="00277659" w:rsidP="00277659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sq-AL"/>
      </w:rPr>
    </w:pPr>
  </w:p>
  <w:p w14:paraId="26284D4E" w14:textId="77777777" w:rsidR="00277659" w:rsidRPr="00277659" w:rsidRDefault="00277659" w:rsidP="002776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C95E1" w14:textId="77777777" w:rsidR="00C65879" w:rsidRDefault="00C65879" w:rsidP="00277659">
      <w:pPr>
        <w:spacing w:after="0" w:line="240" w:lineRule="auto"/>
      </w:pPr>
      <w:r>
        <w:separator/>
      </w:r>
    </w:p>
  </w:footnote>
  <w:footnote w:type="continuationSeparator" w:id="0">
    <w:p w14:paraId="3E658855" w14:textId="77777777" w:rsidR="00C65879" w:rsidRDefault="00C65879" w:rsidP="002776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59"/>
    <w:rsid w:val="00154EC9"/>
    <w:rsid w:val="00164A32"/>
    <w:rsid w:val="00266713"/>
    <w:rsid w:val="00277659"/>
    <w:rsid w:val="002D16A7"/>
    <w:rsid w:val="00377C22"/>
    <w:rsid w:val="00394538"/>
    <w:rsid w:val="003C40E6"/>
    <w:rsid w:val="003F5E37"/>
    <w:rsid w:val="00427FAD"/>
    <w:rsid w:val="00434F4D"/>
    <w:rsid w:val="004C0A6C"/>
    <w:rsid w:val="004D7BB0"/>
    <w:rsid w:val="004E589E"/>
    <w:rsid w:val="0055526D"/>
    <w:rsid w:val="00580301"/>
    <w:rsid w:val="005A4D7D"/>
    <w:rsid w:val="0068477C"/>
    <w:rsid w:val="006B7403"/>
    <w:rsid w:val="006E494C"/>
    <w:rsid w:val="006F28BE"/>
    <w:rsid w:val="00764685"/>
    <w:rsid w:val="007B68E9"/>
    <w:rsid w:val="007F260E"/>
    <w:rsid w:val="007F49C6"/>
    <w:rsid w:val="00800ACD"/>
    <w:rsid w:val="00872691"/>
    <w:rsid w:val="00882C8D"/>
    <w:rsid w:val="009110D3"/>
    <w:rsid w:val="0093000E"/>
    <w:rsid w:val="009378AF"/>
    <w:rsid w:val="00992118"/>
    <w:rsid w:val="00AB481C"/>
    <w:rsid w:val="00B4402F"/>
    <w:rsid w:val="00B815A3"/>
    <w:rsid w:val="00BB54C2"/>
    <w:rsid w:val="00BF4AC0"/>
    <w:rsid w:val="00C65879"/>
    <w:rsid w:val="00CA2D14"/>
    <w:rsid w:val="00CC4577"/>
    <w:rsid w:val="00D20070"/>
    <w:rsid w:val="00D82AD1"/>
    <w:rsid w:val="00DA15B9"/>
    <w:rsid w:val="00E131EA"/>
    <w:rsid w:val="00E85699"/>
    <w:rsid w:val="00EA1C2C"/>
    <w:rsid w:val="00EA75B5"/>
    <w:rsid w:val="00EB1A99"/>
    <w:rsid w:val="00EF1F58"/>
    <w:rsid w:val="00F35FFC"/>
    <w:rsid w:val="00F9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4CA4F"/>
  <w15:chartTrackingRefBased/>
  <w15:docId w15:val="{C94505E5-7AE6-4E0B-974B-9EE14C1F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765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65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77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65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konkurrenca@rks-gov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05EAF-5572-4F44-98D9-1E06B20E5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Elona Sejdullahu</dc:creator>
  <cp:keywords/>
  <dc:description/>
  <cp:lastModifiedBy>Mehreme Mustafa</cp:lastModifiedBy>
  <cp:revision>5</cp:revision>
  <cp:lastPrinted>2025-01-27T08:56:00Z</cp:lastPrinted>
  <dcterms:created xsi:type="dcterms:W3CDTF">2025-10-21T09:37:00Z</dcterms:created>
  <dcterms:modified xsi:type="dcterms:W3CDTF">2025-10-21T09:40:00Z</dcterms:modified>
</cp:coreProperties>
</file>