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AD5880">
        <w:rPr>
          <w:rFonts w:ascii="Liberation Serif" w:eastAsia="Times New Roman" w:hAnsi="Liberation Serif" w:cs="Times New Roman"/>
          <w:b/>
          <w:sz w:val="24"/>
          <w:szCs w:val="24"/>
        </w:rPr>
        <w:t>26</w:t>
      </w:r>
      <w:r w:rsidR="000C6F08">
        <w:rPr>
          <w:rFonts w:ascii="Liberation Serif" w:eastAsia="Times New Roman" w:hAnsi="Liberation Serif" w:cs="Times New Roman"/>
          <w:b/>
          <w:sz w:val="24"/>
          <w:szCs w:val="24"/>
        </w:rPr>
        <w:t>.02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  <w:bookmarkStart w:id="0" w:name="_GoBack"/>
      <w:bookmarkEnd w:id="0"/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D5880" w:rsidRPr="00AD5880" w:rsidRDefault="00AD5880" w:rsidP="00AD588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AD5880">
        <w:rPr>
          <w:rFonts w:ascii="Libero strase" w:hAnsi="Libero strase"/>
          <w:sz w:val="24"/>
          <w:szCs w:val="24"/>
        </w:rPr>
        <w:t xml:space="preserve">Autoriteti i Konkurrencës i Republikës së Kosovës, me datë; 06.02.2025, ka pranuar kërkesën me Nr. </w:t>
      </w:r>
      <w:proofErr w:type="spellStart"/>
      <w:r w:rsidRPr="00AD5880">
        <w:rPr>
          <w:rFonts w:ascii="Libero strase" w:hAnsi="Libero strase"/>
          <w:sz w:val="24"/>
          <w:szCs w:val="24"/>
        </w:rPr>
        <w:t>Prot</w:t>
      </w:r>
      <w:proofErr w:type="spellEnd"/>
      <w:r w:rsidRPr="00AD5880">
        <w:rPr>
          <w:rFonts w:ascii="Libero strase" w:hAnsi="Libero strase"/>
          <w:sz w:val="24"/>
          <w:szCs w:val="24"/>
        </w:rPr>
        <w:t xml:space="preserve">. 65/25-11/H, lidhur me Njoftimin e Përqendrimit, të cilin e përfaqëson </w:t>
      </w:r>
      <w:proofErr w:type="spellStart"/>
      <w:r w:rsidRPr="00AD5880">
        <w:rPr>
          <w:rFonts w:ascii="Libero strase" w:hAnsi="Libero strase"/>
          <w:sz w:val="24"/>
          <w:szCs w:val="24"/>
        </w:rPr>
        <w:t>Znj.Blerina</w:t>
      </w:r>
      <w:proofErr w:type="spellEnd"/>
      <w:r w:rsidRPr="00AD5880">
        <w:rPr>
          <w:rFonts w:ascii="Libero strase" w:hAnsi="Libero strase"/>
          <w:sz w:val="24"/>
          <w:szCs w:val="24"/>
        </w:rPr>
        <w:t xml:space="preserve"> </w:t>
      </w:r>
      <w:proofErr w:type="spellStart"/>
      <w:r w:rsidRPr="00AD5880">
        <w:rPr>
          <w:rFonts w:ascii="Libero strase" w:hAnsi="Libero strase"/>
          <w:sz w:val="24"/>
          <w:szCs w:val="24"/>
        </w:rPr>
        <w:t>Ramaj</w:t>
      </w:r>
      <w:proofErr w:type="spellEnd"/>
      <w:r w:rsidRPr="00AD5880">
        <w:rPr>
          <w:rFonts w:ascii="Libero strase" w:hAnsi="Libero strase"/>
          <w:sz w:val="24"/>
          <w:szCs w:val="24"/>
        </w:rPr>
        <w:t xml:space="preserve"> Përfaqësues Ligjor,</w:t>
      </w:r>
      <w:bookmarkStart w:id="1" w:name="_Hlk160526057"/>
      <w:r w:rsidRPr="00AD5880">
        <w:rPr>
          <w:rFonts w:ascii="Libero strase" w:hAnsi="Libero strase"/>
          <w:sz w:val="24"/>
          <w:szCs w:val="24"/>
        </w:rPr>
        <w:t xml:space="preserve"> </w:t>
      </w:r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lidhur me marrjen e kontrollit të përbashkët nga ZA&amp; SVET nëpërmjet blerjes dhe marrjes së kontrollit të vetëm nga KF Finance mbi INSURE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Invest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, dru</w:t>
      </w:r>
      <w:r w:rsidRPr="00AD588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ž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za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investicije,d.o.o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.</w:t>
      </w:r>
    </w:p>
    <w:p w:rsidR="00AD5880" w:rsidRPr="00AD5880" w:rsidRDefault="00AD5880" w:rsidP="00AD588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AD5880">
        <w:rPr>
          <w:rFonts w:ascii="Libero strase" w:hAnsi="Libero strase"/>
          <w:sz w:val="24"/>
          <w:szCs w:val="24"/>
        </w:rPr>
        <w:t xml:space="preserve"> </w:t>
      </w:r>
    </w:p>
    <w:p w:rsidR="00AD5880" w:rsidRPr="00AD5880" w:rsidRDefault="00AD5880" w:rsidP="00AD588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D5880">
        <w:rPr>
          <w:rFonts w:ascii="Liberation Serif" w:hAnsi="Liberation Serif"/>
          <w:sz w:val="24"/>
          <w:szCs w:val="24"/>
        </w:rPr>
        <w:t xml:space="preserve">Njoftimi për Përqendrim, është i bazuar në Marrëveshjen e blerjes së aksioneve të nënshkruar me  14 Nëntor   2024, </w:t>
      </w:r>
      <w:bookmarkEnd w:id="1"/>
      <w:r w:rsidRPr="00AD5880">
        <w:rPr>
          <w:rFonts w:ascii="Liberation Serif" w:hAnsi="Liberation Serif"/>
          <w:sz w:val="24"/>
          <w:szCs w:val="24"/>
        </w:rPr>
        <w:t xml:space="preserve">ndërmjet MVNAL dhe </w:t>
      </w:r>
      <w:proofErr w:type="spellStart"/>
      <w:r w:rsidRPr="00AD5880">
        <w:rPr>
          <w:rFonts w:ascii="Liberation Serif" w:hAnsi="Liberation Serif"/>
          <w:sz w:val="24"/>
          <w:szCs w:val="24"/>
        </w:rPr>
        <w:t>Kolpe</w:t>
      </w:r>
      <w:proofErr w:type="spellEnd"/>
      <w:r w:rsidRPr="00AD5880">
        <w:rPr>
          <w:rFonts w:ascii="Liberation Serif" w:hAnsi="Liberation Serif"/>
          <w:sz w:val="24"/>
          <w:szCs w:val="24"/>
        </w:rPr>
        <w:t xml:space="preserve"> në cilësinë e tyre si  Shitës dhe KF Finance, në cilësinë e Blerësit.</w:t>
      </w:r>
    </w:p>
    <w:p w:rsidR="00AD5880" w:rsidRPr="00AD5880" w:rsidRDefault="00AD5880" w:rsidP="00AD5880">
      <w:pPr>
        <w:spacing w:after="0" w:line="240" w:lineRule="auto"/>
        <w:jc w:val="both"/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</w:pPr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</w:p>
    <w:p w:rsidR="00AD5880" w:rsidRPr="00AD5880" w:rsidRDefault="00AD5880" w:rsidP="00AD5880">
      <w:pPr>
        <w:spacing w:after="0" w:line="240" w:lineRule="auto"/>
        <w:jc w:val="both"/>
        <w:rPr>
          <w:rFonts w:ascii="Libero strase" w:eastAsia="Calibri" w:hAnsi="Libero strase" w:cs="Calibri"/>
          <w:color w:val="000000"/>
          <w:sz w:val="24"/>
        </w:rPr>
      </w:pPr>
      <w:r w:rsidRPr="00AD5880">
        <w:rPr>
          <w:rFonts w:ascii="Libero strase" w:eastAsia="Calibri" w:hAnsi="Libero strase" w:cs="Calibri"/>
          <w:b/>
          <w:color w:val="000000"/>
          <w:sz w:val="24"/>
        </w:rPr>
        <w:t>KF Finance.</w:t>
      </w:r>
      <w:r w:rsidRPr="00AD5880">
        <w:rPr>
          <w:rFonts w:ascii="Libero strase" w:eastAsia="Calibri" w:hAnsi="Libero strase" w:cs="Calibri"/>
          <w:color w:val="000000"/>
          <w:sz w:val="24"/>
        </w:rPr>
        <w:t xml:space="preserve">, </w:t>
      </w:r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dru</w:t>
      </w:r>
      <w:r w:rsidRPr="00AD588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ž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zacenitive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in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finan</w:t>
      </w:r>
      <w:proofErr w:type="spellEnd"/>
      <w:r w:rsidRPr="00AD588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č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no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svetovanje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doo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nje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ab/>
        <w:t xml:space="preserve">kompani e themeluar  dhe e cila funksionon në përputhje me ligjet e Republikës së Sllovenisë, me adrese të regjistruar në rrugën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Verov</w:t>
      </w:r>
      <w:bookmarkStart w:id="2" w:name="_Hlk191375296"/>
      <w:proofErr w:type="spellEnd"/>
      <w:r w:rsidRPr="00AD588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š</w:t>
      </w:r>
      <w:bookmarkEnd w:id="2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kova 55A, 1000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Ljubljana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, Republika e Sllovenisë, e regjistruar në regjistrin e biznesit të Sllovenisë me numrin e regjistrimit 6579744000 ( “ KF Finance”)</w:t>
      </w:r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,</w:t>
      </w:r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dhe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znj.Miroslava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Pirc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shtetase e Republikës së Sllovenisë.  </w:t>
      </w:r>
    </w:p>
    <w:p w:rsidR="00AD5880" w:rsidRPr="00AD5880" w:rsidRDefault="00AD5880" w:rsidP="00AD5880">
      <w:pPr>
        <w:spacing w:after="0" w:line="240" w:lineRule="auto"/>
        <w:jc w:val="both"/>
        <w:rPr>
          <w:rFonts w:ascii="Libero strase" w:eastAsia="Calibri" w:hAnsi="Libero strase" w:cs="Arial"/>
          <w:bCs/>
          <w:sz w:val="24"/>
          <w:szCs w:val="24"/>
          <w:shd w:val="clear" w:color="auto" w:fill="FFFFFF"/>
        </w:rPr>
      </w:pPr>
      <w:r w:rsidRPr="00AD5880">
        <w:rPr>
          <w:rFonts w:ascii="Libero strase" w:eastAsia="Calibri" w:hAnsi="Libero strase" w:cs="Calibri"/>
          <w:color w:val="000000"/>
          <w:sz w:val="24"/>
        </w:rPr>
        <w:t xml:space="preserve"> </w:t>
      </w:r>
    </w:p>
    <w:p w:rsidR="00AD5880" w:rsidRPr="00AD5880" w:rsidRDefault="00AD5880" w:rsidP="00AD5880">
      <w:pPr>
        <w:spacing w:after="11" w:line="235" w:lineRule="auto"/>
        <w:ind w:left="36" w:hanging="5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AD5880">
        <w:rPr>
          <w:rFonts w:ascii="Libero strase" w:eastAsia="Calibri" w:hAnsi="Libero strase" w:cs="Calibri"/>
          <w:b/>
          <w:color w:val="000000"/>
          <w:sz w:val="24"/>
        </w:rPr>
        <w:t xml:space="preserve">ZA &amp; SVET </w:t>
      </w:r>
      <w:proofErr w:type="spellStart"/>
      <w:r w:rsidRPr="00AD5880">
        <w:rPr>
          <w:rFonts w:ascii="Libero strase" w:eastAsia="Calibri" w:hAnsi="Libero strase" w:cs="Calibri"/>
          <w:b/>
          <w:color w:val="000000"/>
          <w:sz w:val="24"/>
        </w:rPr>
        <w:t>zavarovalno</w:t>
      </w:r>
      <w:proofErr w:type="spellEnd"/>
      <w:r w:rsidRPr="00AD5880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AD5880">
        <w:rPr>
          <w:rFonts w:ascii="Libero strase" w:eastAsia="Calibri" w:hAnsi="Libero strase" w:cs="Calibri"/>
          <w:b/>
          <w:color w:val="000000"/>
          <w:sz w:val="24"/>
        </w:rPr>
        <w:t>posredovanje</w:t>
      </w:r>
      <w:proofErr w:type="spellEnd"/>
      <w:r w:rsidRPr="00AD5880">
        <w:rPr>
          <w:rFonts w:ascii="Libero strase" w:eastAsia="Calibri" w:hAnsi="Libero strase" w:cs="Calibri"/>
          <w:b/>
          <w:color w:val="000000"/>
          <w:sz w:val="24"/>
        </w:rPr>
        <w:t xml:space="preserve">, </w:t>
      </w:r>
      <w:proofErr w:type="spellStart"/>
      <w:r w:rsidRPr="00AD5880">
        <w:rPr>
          <w:rFonts w:ascii="Libero strase" w:eastAsia="Calibri" w:hAnsi="Libero strase" w:cs="Calibri"/>
          <w:b/>
          <w:color w:val="000000"/>
          <w:sz w:val="24"/>
        </w:rPr>
        <w:t>doo</w:t>
      </w:r>
      <w:proofErr w:type="spellEnd"/>
      <w:r w:rsidRPr="00AD5880">
        <w:rPr>
          <w:rFonts w:ascii="Libero strase" w:eastAsia="Calibri" w:hAnsi="Libero strase" w:cs="Calibri"/>
          <w:b/>
          <w:color w:val="000000"/>
          <w:sz w:val="24"/>
        </w:rPr>
        <w:t xml:space="preserve">., </w:t>
      </w:r>
      <w:r w:rsidRPr="00AD5880">
        <w:rPr>
          <w:rFonts w:ascii="Libero strase" w:eastAsia="Calibri" w:hAnsi="Libero strase" w:cs="Calibri"/>
          <w:color w:val="000000"/>
          <w:sz w:val="24"/>
        </w:rPr>
        <w:t xml:space="preserve">një kompani </w:t>
      </w:r>
      <w:proofErr w:type="spellStart"/>
      <w:r w:rsidRPr="00AD5880">
        <w:rPr>
          <w:rFonts w:ascii="Libero strase" w:eastAsia="Calibri" w:hAnsi="Libero strase" w:cs="Calibri"/>
          <w:color w:val="000000"/>
          <w:sz w:val="24"/>
        </w:rPr>
        <w:t>brokerimi</w:t>
      </w:r>
      <w:proofErr w:type="spellEnd"/>
      <w:r w:rsidRPr="00AD5880">
        <w:rPr>
          <w:rFonts w:ascii="Libero strase" w:eastAsia="Calibri" w:hAnsi="Libero strase" w:cs="Calibri"/>
          <w:color w:val="000000"/>
          <w:sz w:val="24"/>
        </w:rPr>
        <w:t xml:space="preserve"> në </w:t>
      </w:r>
      <w:r w:rsidRPr="00AD5880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r w:rsidRPr="00AD5880">
        <w:rPr>
          <w:rFonts w:ascii="Libero strase" w:eastAsia="Calibri" w:hAnsi="Libero strase" w:cs="Calibri"/>
          <w:color w:val="000000"/>
          <w:sz w:val="24"/>
        </w:rPr>
        <w:t xml:space="preserve">sigurime, e themeluar dhe e cila funksionon në përputhje me ligjet e Republikës së Sllovenisë, me zyrën e saj të regjistruar në rrugën </w:t>
      </w:r>
      <w:proofErr w:type="spellStart"/>
      <w:r w:rsidRPr="00AD5880">
        <w:rPr>
          <w:rFonts w:ascii="Libero strase" w:eastAsia="Calibri" w:hAnsi="Libero strase" w:cs="Calibri"/>
          <w:color w:val="000000"/>
          <w:sz w:val="24"/>
        </w:rPr>
        <w:t>Ameri</w:t>
      </w:r>
      <w:proofErr w:type="spellEnd"/>
      <w:r w:rsidRPr="00AD588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š</w:t>
      </w:r>
      <w:r w:rsidRPr="00AD5880">
        <w:rPr>
          <w:rFonts w:ascii="Libero strase" w:eastAsia="Calibri" w:hAnsi="Libero strase" w:cs="Calibri"/>
          <w:color w:val="000000"/>
          <w:sz w:val="24"/>
        </w:rPr>
        <w:t xml:space="preserve">ka 2, 1000 </w:t>
      </w:r>
      <w:proofErr w:type="spellStart"/>
      <w:r w:rsidRPr="00AD5880">
        <w:rPr>
          <w:rFonts w:ascii="Libero strase" w:eastAsia="Calibri" w:hAnsi="Libero strase" w:cs="Calibri"/>
          <w:color w:val="000000"/>
          <w:sz w:val="24"/>
        </w:rPr>
        <w:t>Ljublanë</w:t>
      </w:r>
      <w:proofErr w:type="spellEnd"/>
      <w:r w:rsidRPr="00AD5880">
        <w:rPr>
          <w:rFonts w:ascii="Libero strase" w:eastAsia="Calibri" w:hAnsi="Libero strase" w:cs="Calibri"/>
          <w:color w:val="000000"/>
          <w:sz w:val="24"/>
        </w:rPr>
        <w:t xml:space="preserve">, Republika e Sllovenisë, e regjistruar në regjistrin e biznesit të Sllovenisë me numrin e regjistrimit 1806408000 ( “ZA &amp; SVET’ ose “Kompania e synuar”), nëpërmjet blerjes  dhe marrjes së kontrollit  të vetëm nga KF Finance mbi INSURE </w:t>
      </w:r>
      <w:proofErr w:type="spellStart"/>
      <w:r w:rsidRPr="00AD5880">
        <w:rPr>
          <w:rFonts w:ascii="Libero strase" w:eastAsia="Calibri" w:hAnsi="Libero strase" w:cs="Calibri"/>
          <w:color w:val="000000"/>
          <w:sz w:val="24"/>
        </w:rPr>
        <w:t>Invest</w:t>
      </w:r>
      <w:proofErr w:type="spellEnd"/>
      <w:r w:rsidRPr="00AD5880">
        <w:rPr>
          <w:rFonts w:ascii="Libero strase" w:eastAsia="Calibri" w:hAnsi="Libero strase" w:cs="Calibri"/>
          <w:color w:val="000000"/>
          <w:sz w:val="24"/>
        </w:rPr>
        <w:t xml:space="preserve">, </w:t>
      </w:r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dru</w:t>
      </w:r>
      <w:r w:rsidRPr="00AD588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ž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za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investicije,d.o.o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,</w:t>
      </w:r>
    </w:p>
    <w:p w:rsidR="00AD5880" w:rsidRPr="00AD5880" w:rsidRDefault="00AD5880" w:rsidP="00AD5880">
      <w:pPr>
        <w:spacing w:after="11" w:line="235" w:lineRule="auto"/>
        <w:ind w:left="36" w:hanging="5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AD5880" w:rsidRPr="00AD5880" w:rsidRDefault="00AD5880" w:rsidP="00AD5880">
      <w:pPr>
        <w:spacing w:after="11" w:line="235" w:lineRule="auto"/>
        <w:ind w:left="36" w:hanging="5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AD5880">
        <w:rPr>
          <w:rFonts w:ascii="Libero strase" w:eastAsia="Calibri" w:hAnsi="Libero strase" w:cs="Calibri"/>
          <w:b/>
          <w:color w:val="000000"/>
          <w:sz w:val="24"/>
        </w:rPr>
        <w:lastRenderedPageBreak/>
        <w:t xml:space="preserve">INSURE </w:t>
      </w:r>
      <w:proofErr w:type="spellStart"/>
      <w:r w:rsidRPr="00AD5880">
        <w:rPr>
          <w:rFonts w:ascii="Libero strase" w:eastAsia="Calibri" w:hAnsi="Libero strase" w:cs="Calibri"/>
          <w:b/>
          <w:color w:val="000000"/>
          <w:sz w:val="24"/>
        </w:rPr>
        <w:t>Invest</w:t>
      </w:r>
      <w:proofErr w:type="spellEnd"/>
      <w:r w:rsidRPr="00AD5880">
        <w:rPr>
          <w:rFonts w:ascii="Libero strase" w:eastAsia="Calibri" w:hAnsi="Libero strase" w:cs="Calibri"/>
          <w:b/>
          <w:color w:val="000000"/>
          <w:sz w:val="24"/>
        </w:rPr>
        <w:t xml:space="preserve">, </w:t>
      </w:r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dru</w:t>
      </w:r>
      <w:r w:rsidRPr="00AD5880">
        <w:rPr>
          <w:rFonts w:ascii="Arial" w:eastAsia="Calibri" w:hAnsi="Arial" w:cs="Arial"/>
          <w:b/>
          <w:color w:val="474747"/>
          <w:sz w:val="20"/>
          <w:szCs w:val="20"/>
          <w:shd w:val="clear" w:color="auto" w:fill="FFFFFF"/>
          <w:lang w:val="en-US"/>
        </w:rPr>
        <w:t>ž</w:t>
      </w:r>
      <w:proofErr w:type="spellStart"/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ba</w:t>
      </w:r>
      <w:proofErr w:type="spellEnd"/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za</w:t>
      </w:r>
      <w:proofErr w:type="spellEnd"/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investicije,d.o.o</w:t>
      </w:r>
      <w:proofErr w:type="spellEnd"/>
      <w:r w:rsidRPr="00AD5880"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  <w:t>,</w:t>
      </w:r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 një kompani investimi e themeluar dhe e cila funksionon në përputhje me ligjet e Republikës së Sllovenisë, me adrese të regjistruar në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Vrh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pri Fari 12, 1336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Kostel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Republika e Sllovenisë, me numër të regjistrimit të biznesit 9623302000 (“INSURE </w:t>
      </w:r>
      <w:proofErr w:type="spellStart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>Invest</w:t>
      </w:r>
      <w:proofErr w:type="spellEnd"/>
      <w:r w:rsidRPr="00AD588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” ose “SPV”), e cila mban 50% të aksioneve në Kompaninë e Synuar. </w:t>
      </w:r>
    </w:p>
    <w:p w:rsidR="00AD5880" w:rsidRPr="00AD5880" w:rsidRDefault="00AD5880" w:rsidP="00AD588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b/>
          <w:color w:val="000000"/>
          <w:sz w:val="24"/>
        </w:rPr>
      </w:pPr>
    </w:p>
    <w:p w:rsidR="000C6F08" w:rsidRPr="000C6F08" w:rsidRDefault="000C6F08" w:rsidP="000C6F08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0C6F08" w:rsidRPr="000C6F08" w:rsidRDefault="000C6F08" w:rsidP="000C6F08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 nga data </w:t>
      </w:r>
      <w:r w:rsidR="00AD5880">
        <w:rPr>
          <w:rFonts w:ascii="Liberation Serif" w:eastAsia="MS Mincho" w:hAnsi="Liberation Serif" w:cs="Times New Roman"/>
          <w:sz w:val="24"/>
          <w:szCs w:val="24"/>
        </w:rPr>
        <w:t>25</w:t>
      </w:r>
      <w:r w:rsidR="000C6F08">
        <w:rPr>
          <w:rFonts w:ascii="Liberation Serif" w:eastAsia="MS Mincho" w:hAnsi="Liberation Serif" w:cs="Times New Roman"/>
          <w:sz w:val="24"/>
          <w:szCs w:val="24"/>
        </w:rPr>
        <w:t>.02</w:t>
      </w:r>
      <w:r w:rsidR="00E70BCD">
        <w:rPr>
          <w:rFonts w:ascii="Liberation Serif" w:eastAsia="MS Mincho" w:hAnsi="Liberation Serif" w:cs="Times New Roman"/>
          <w:sz w:val="24"/>
          <w:szCs w:val="24"/>
        </w:rPr>
        <w:t>.2025</w:t>
      </w:r>
      <w:r>
        <w:rPr>
          <w:rFonts w:ascii="Liberation Serif" w:eastAsia="MS Mincho" w:hAnsi="Liberation Serif" w:cs="Times New Roman"/>
          <w:sz w:val="24"/>
          <w:szCs w:val="24"/>
        </w:rPr>
        <w:t xml:space="preserve"> Autoriteti konsideron se lënda është e kompletuar (e plotë) me </w:t>
      </w:r>
      <w:proofErr w:type="spellStart"/>
      <w:r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B3" w:rsidRDefault="00B640B3">
      <w:pPr>
        <w:spacing w:after="0" w:line="240" w:lineRule="auto"/>
      </w:pPr>
      <w:r>
        <w:separator/>
      </w:r>
    </w:p>
  </w:endnote>
  <w:endnote w:type="continuationSeparator" w:id="0">
    <w:p w:rsidR="00B640B3" w:rsidRDefault="00B6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ibero strase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B640B3">
        <w:pPr>
          <w:pStyle w:val="Footer"/>
          <w:jc w:val="right"/>
        </w:pPr>
      </w:p>
    </w:sdtContent>
  </w:sdt>
  <w:p w:rsidR="003F4615" w:rsidRDefault="00B64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B3" w:rsidRDefault="00B640B3">
      <w:pPr>
        <w:spacing w:after="0" w:line="240" w:lineRule="auto"/>
      </w:pPr>
      <w:r>
        <w:separator/>
      </w:r>
    </w:p>
  </w:footnote>
  <w:footnote w:type="continuationSeparator" w:id="0">
    <w:p w:rsidR="00B640B3" w:rsidRDefault="00B64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0C6F08"/>
    <w:rsid w:val="0011394E"/>
    <w:rsid w:val="0013033C"/>
    <w:rsid w:val="00180DD9"/>
    <w:rsid w:val="001B7B52"/>
    <w:rsid w:val="00253565"/>
    <w:rsid w:val="00277952"/>
    <w:rsid w:val="002F4261"/>
    <w:rsid w:val="003570A9"/>
    <w:rsid w:val="003A53CE"/>
    <w:rsid w:val="00451106"/>
    <w:rsid w:val="004910F1"/>
    <w:rsid w:val="004C345B"/>
    <w:rsid w:val="004E5A69"/>
    <w:rsid w:val="0055454A"/>
    <w:rsid w:val="005A0C95"/>
    <w:rsid w:val="00651535"/>
    <w:rsid w:val="00681E2D"/>
    <w:rsid w:val="006D6F9E"/>
    <w:rsid w:val="007068C0"/>
    <w:rsid w:val="00796552"/>
    <w:rsid w:val="007B7930"/>
    <w:rsid w:val="007E2FA3"/>
    <w:rsid w:val="008117E0"/>
    <w:rsid w:val="00813F24"/>
    <w:rsid w:val="00826D7C"/>
    <w:rsid w:val="008E2055"/>
    <w:rsid w:val="008F0E2F"/>
    <w:rsid w:val="008F6E3A"/>
    <w:rsid w:val="00A0467E"/>
    <w:rsid w:val="00A567A2"/>
    <w:rsid w:val="00A67E50"/>
    <w:rsid w:val="00AD5880"/>
    <w:rsid w:val="00B640B3"/>
    <w:rsid w:val="00B847DB"/>
    <w:rsid w:val="00BA476E"/>
    <w:rsid w:val="00BC0E69"/>
    <w:rsid w:val="00BF1DC8"/>
    <w:rsid w:val="00C04309"/>
    <w:rsid w:val="00CA3770"/>
    <w:rsid w:val="00CD52E6"/>
    <w:rsid w:val="00D17176"/>
    <w:rsid w:val="00D45908"/>
    <w:rsid w:val="00D84062"/>
    <w:rsid w:val="00DE5346"/>
    <w:rsid w:val="00E369C2"/>
    <w:rsid w:val="00E70BCD"/>
    <w:rsid w:val="00E9040E"/>
    <w:rsid w:val="00EB37CE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369E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29</cp:revision>
  <cp:lastPrinted>2024-11-18T14:00:00Z</cp:lastPrinted>
  <dcterms:created xsi:type="dcterms:W3CDTF">2024-03-19T08:56:00Z</dcterms:created>
  <dcterms:modified xsi:type="dcterms:W3CDTF">2025-02-26T08:30:00Z</dcterms:modified>
</cp:coreProperties>
</file>