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2A" w:rsidRDefault="0013322A" w:rsidP="0013322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5EA0E53" wp14:editId="2F34865B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894070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22A" w:rsidRPr="008040A0" w:rsidRDefault="0013322A" w:rsidP="0013322A">
      <w:r w:rsidRPr="00AC36AC">
        <w:rPr>
          <w:sz w:val="22"/>
          <w:szCs w:val="22"/>
          <w:u w:val="single"/>
        </w:rPr>
        <w:t>_____________________________________________________________________________________</w:t>
      </w:r>
    </w:p>
    <w:p w:rsidR="0013322A" w:rsidRPr="00E40EB2" w:rsidRDefault="0013322A" w:rsidP="0013322A">
      <w:pPr>
        <w:spacing w:after="108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Prishtinë, më </w:t>
      </w:r>
      <w:r w:rsidR="00B84326">
        <w:rPr>
          <w:rFonts w:ascii="Liberation Serif" w:hAnsi="Liberation Serif"/>
          <w:b/>
        </w:rPr>
        <w:t>0</w:t>
      </w:r>
      <w:r w:rsidR="001537CC">
        <w:rPr>
          <w:rFonts w:ascii="Liberation Serif" w:hAnsi="Liberation Serif"/>
          <w:b/>
        </w:rPr>
        <w:t>6</w:t>
      </w:r>
      <w:bookmarkStart w:id="0" w:name="_GoBack"/>
      <w:bookmarkEnd w:id="0"/>
      <w:r w:rsidR="00B84326">
        <w:rPr>
          <w:rFonts w:ascii="Liberation Serif" w:hAnsi="Liberation Serif"/>
          <w:b/>
        </w:rPr>
        <w:t>.02.</w:t>
      </w:r>
      <w:r w:rsidRPr="00E40EB2">
        <w:rPr>
          <w:rFonts w:ascii="Liberation Serif" w:hAnsi="Liberation Serif"/>
          <w:b/>
        </w:rPr>
        <w:t>202</w:t>
      </w:r>
      <w:r>
        <w:rPr>
          <w:rFonts w:ascii="Liberation Serif" w:hAnsi="Liberation Serif"/>
          <w:b/>
        </w:rPr>
        <w:t>4</w:t>
      </w:r>
    </w:p>
    <w:p w:rsidR="0013322A" w:rsidRPr="00E40EB2" w:rsidRDefault="0013322A" w:rsidP="0013322A">
      <w:pPr>
        <w:jc w:val="both"/>
        <w:rPr>
          <w:rFonts w:ascii="Liberation Serif" w:hAnsi="Liberation Serif"/>
          <w:iCs/>
        </w:rPr>
      </w:pPr>
      <w:r w:rsidRPr="00E40EB2">
        <w:rPr>
          <w:rFonts w:ascii="Liberation Serif" w:hAnsi="Liberation Serif"/>
          <w:iCs/>
        </w:rPr>
        <w:t xml:space="preserve">Autoriteti i Konkurrencës i Republikës së Kosovës, mbështetur në nenet 11, 13, 17. të Ligjit Nr. 08/L-056 për Mbrojtjen e Konkurrencës, të Publikuar në Gazetën Zyrtare, datë, 14 Qershor </w:t>
      </w:r>
      <w:r>
        <w:rPr>
          <w:rFonts w:ascii="Liberation Serif" w:hAnsi="Liberation Serif"/>
          <w:iCs/>
        </w:rPr>
        <w:t>2022, Udhëzimit Administrativ 02/2023</w:t>
      </w:r>
      <w:r w:rsidRPr="00E40EB2">
        <w:rPr>
          <w:rFonts w:ascii="Liberation Serif" w:hAnsi="Liberation Serif"/>
          <w:iCs/>
        </w:rPr>
        <w:t xml:space="preserve"> Për Mënyrën e Paraqitjes së Kërkesës dhe Kriteret për Konstatimin e Përqendrimit të Ndërmarrjeve shpallë këtë :</w:t>
      </w:r>
    </w:p>
    <w:p w:rsidR="0013322A" w:rsidRPr="00E40EB2" w:rsidRDefault="0013322A" w:rsidP="0013322A">
      <w:pPr>
        <w:jc w:val="both"/>
        <w:rPr>
          <w:rFonts w:ascii="Liberation Serif" w:hAnsi="Liberation Serif"/>
        </w:rPr>
      </w:pPr>
    </w:p>
    <w:p w:rsidR="00FF7CD2" w:rsidRDefault="00FF7CD2" w:rsidP="0013322A">
      <w:pPr>
        <w:jc w:val="center"/>
        <w:rPr>
          <w:rFonts w:ascii="Liberation Serif" w:hAnsi="Liberation Serif"/>
        </w:rPr>
      </w:pPr>
    </w:p>
    <w:p w:rsidR="0013322A" w:rsidRPr="00272FDF" w:rsidRDefault="0013322A" w:rsidP="0013322A">
      <w:pPr>
        <w:jc w:val="center"/>
        <w:rPr>
          <w:rFonts w:ascii="Liberation Serif" w:hAnsi="Liberation Serif"/>
          <w:b/>
        </w:rPr>
      </w:pPr>
      <w:r w:rsidRPr="00272FDF">
        <w:rPr>
          <w:rFonts w:ascii="Liberation Serif" w:hAnsi="Liberation Serif"/>
          <w:b/>
        </w:rPr>
        <w:t>NJOFTIM I PËRQENDRIMIT</w:t>
      </w:r>
    </w:p>
    <w:p w:rsidR="00FF7CD2" w:rsidRPr="00FF7CD2" w:rsidRDefault="00FF7CD2" w:rsidP="00FF7CD2">
      <w:pPr>
        <w:jc w:val="both"/>
        <w:rPr>
          <w:rFonts w:ascii="Liberation Serif" w:eastAsiaTheme="minorHAnsi" w:hAnsi="Liberation Serif" w:cstheme="minorBidi"/>
        </w:rPr>
      </w:pPr>
    </w:p>
    <w:p w:rsidR="0021776B" w:rsidRPr="0021776B" w:rsidRDefault="00FF7CD2" w:rsidP="0021776B">
      <w:pPr>
        <w:rPr>
          <w:rFonts w:ascii="Liberation Serif" w:eastAsiaTheme="minorHAnsi" w:hAnsi="Liberation Serif" w:cstheme="minorBidi"/>
        </w:rPr>
      </w:pPr>
      <w:r w:rsidRPr="00272FDF">
        <w:rPr>
          <w:rFonts w:ascii="Liberation Serif" w:eastAsiaTheme="minorHAnsi" w:hAnsi="Liberation Serif" w:cstheme="minorBidi"/>
        </w:rPr>
        <w:t xml:space="preserve">Autoriteti i Konkurrencës i Republikës së Kosovës me datë; 09.02.2024, me Nr. </w:t>
      </w:r>
      <w:proofErr w:type="spellStart"/>
      <w:r w:rsidRPr="00272FDF">
        <w:rPr>
          <w:rFonts w:ascii="Liberation Serif" w:eastAsiaTheme="minorHAnsi" w:hAnsi="Liberation Serif" w:cstheme="minorBidi"/>
        </w:rPr>
        <w:t>Prot</w:t>
      </w:r>
      <w:proofErr w:type="spellEnd"/>
      <w:r w:rsidRPr="00272FDF">
        <w:rPr>
          <w:rFonts w:ascii="Liberation Serif" w:eastAsiaTheme="minorHAnsi" w:hAnsi="Liberation Serif" w:cstheme="minorBidi"/>
        </w:rPr>
        <w:t xml:space="preserve">. 78/24-11/H ka pranuar kërkesën për Njoftim të Përqendrimit përmes </w:t>
      </w:r>
      <w:proofErr w:type="spellStart"/>
      <w:r w:rsidRPr="00272FDF">
        <w:rPr>
          <w:rFonts w:ascii="Liberation Serif" w:eastAsiaTheme="minorHAnsi" w:hAnsi="Liberation Serif" w:cstheme="minorBidi"/>
        </w:rPr>
        <w:t>znj</w:t>
      </w:r>
      <w:proofErr w:type="spellEnd"/>
      <w:r w:rsidRPr="00272FDF">
        <w:rPr>
          <w:rFonts w:ascii="Liberation Serif" w:eastAsiaTheme="minorHAnsi" w:hAnsi="Liberation Serif" w:cstheme="minorBidi"/>
        </w:rPr>
        <w:t xml:space="preserve">. Blerina </w:t>
      </w:r>
      <w:proofErr w:type="spellStart"/>
      <w:r w:rsidRPr="00272FDF">
        <w:rPr>
          <w:rFonts w:ascii="Liberation Serif" w:eastAsiaTheme="minorHAnsi" w:hAnsi="Liberation Serif" w:cstheme="minorBidi"/>
        </w:rPr>
        <w:t>Ramaj</w:t>
      </w:r>
      <w:proofErr w:type="spellEnd"/>
      <w:r w:rsidRPr="00272FDF">
        <w:rPr>
          <w:rFonts w:ascii="Liberation Serif" w:eastAsiaTheme="minorHAnsi" w:hAnsi="Liberation Serif" w:cstheme="minorBidi"/>
        </w:rPr>
        <w:t xml:space="preserve">, Përfaqësuese ligjore nga shoqëria e Avokateve RPHS </w:t>
      </w:r>
      <w:proofErr w:type="spellStart"/>
      <w:r w:rsidRPr="00272FDF">
        <w:rPr>
          <w:rFonts w:ascii="Liberation Serif" w:eastAsiaTheme="minorHAnsi" w:hAnsi="Liberation Serif" w:cstheme="minorBidi"/>
        </w:rPr>
        <w:t>Law</w:t>
      </w:r>
      <w:proofErr w:type="spellEnd"/>
      <w:r w:rsidRPr="00272FDF">
        <w:rPr>
          <w:rFonts w:ascii="Liberation Serif" w:eastAsiaTheme="minorHAnsi" w:hAnsi="Liberation Serif" w:cstheme="minorBidi"/>
        </w:rPr>
        <w:t xml:space="preserve"> L.L.C.,</w:t>
      </w:r>
      <w:r w:rsidR="00DE7F45">
        <w:rPr>
          <w:rFonts w:ascii="Liberation Serif" w:eastAsiaTheme="minorHAnsi" w:hAnsi="Liberation Serif" w:cstheme="minorBidi"/>
        </w:rPr>
        <w:t xml:space="preserve"> </w:t>
      </w:r>
      <w:r w:rsidR="0021776B" w:rsidRPr="0021776B">
        <w:rPr>
          <w:rFonts w:ascii="Liberation Serif" w:eastAsiaTheme="minorHAnsi" w:hAnsi="Liberation Serif" w:cstheme="minorBidi"/>
        </w:rPr>
        <w:t xml:space="preserve">lidhur </w:t>
      </w:r>
      <w:r w:rsidR="0021776B" w:rsidRPr="0021776B">
        <w:rPr>
          <w:rFonts w:ascii="Liberation Serif" w:eastAsia="Calibri" w:hAnsi="Liberation Serif" w:cs="Calibri"/>
          <w:color w:val="000000"/>
          <w:szCs w:val="22"/>
        </w:rPr>
        <w:t>me</w:t>
      </w:r>
      <w:r w:rsidR="0021776B" w:rsidRPr="0021776B">
        <w:rPr>
          <w:rFonts w:ascii="Liberation Serif" w:eastAsiaTheme="minorHAnsi" w:hAnsi="Liberation Serif" w:cstheme="minorBidi"/>
          <w:color w:val="000000"/>
        </w:rPr>
        <w:t xml:space="preserve"> blerjen e 100%</w:t>
      </w:r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të aksioneve nga ndërmarrja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Vocatus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Investment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mbi ndërmarrjen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Sellier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&amp;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Bellot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a.s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., si dhe në mënyre  indirekt 100% të aksioneve të ndërmarrjes së ndërlidhur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Sellier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&amp;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Bellot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Trade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a,s</w:t>
      </w:r>
      <w:proofErr w:type="spellEnd"/>
      <w:r w:rsidR="0021776B" w:rsidRPr="0021776B">
        <w:rPr>
          <w:rFonts w:ascii="Liberation Serif" w:eastAsia="Calibri" w:hAnsi="Liberation Serif" w:cs="Calibri"/>
          <w:color w:val="000000"/>
          <w:szCs w:val="22"/>
        </w:rPr>
        <w:t>.</w:t>
      </w:r>
    </w:p>
    <w:p w:rsidR="0021776B" w:rsidRPr="0021776B" w:rsidRDefault="0021776B" w:rsidP="0021776B">
      <w:pPr>
        <w:jc w:val="both"/>
        <w:rPr>
          <w:rFonts w:ascii="Liberation Serif" w:eastAsiaTheme="minorHAnsi" w:hAnsi="Liberation Serif"/>
          <w:shd w:val="clear" w:color="auto" w:fill="FFFFFF"/>
        </w:rPr>
      </w:pPr>
    </w:p>
    <w:p w:rsidR="0021776B" w:rsidRPr="0021776B" w:rsidRDefault="0021776B" w:rsidP="0021776B">
      <w:pPr>
        <w:jc w:val="both"/>
        <w:rPr>
          <w:rFonts w:ascii="Liberation Serif" w:eastAsiaTheme="minorHAnsi" w:hAnsi="Liberation Serif" w:cstheme="minorHAnsi"/>
          <w:bCs/>
        </w:rPr>
      </w:pPr>
      <w:r w:rsidRPr="0021776B">
        <w:rPr>
          <w:rFonts w:ascii="Liberation Serif" w:eastAsiaTheme="minorHAnsi" w:hAnsi="Liberation Serif"/>
          <w:shd w:val="clear" w:color="auto" w:fill="FFFFFF"/>
        </w:rPr>
        <w:t xml:space="preserve">Njoftimi për Përqendrim është i bazuar në </w:t>
      </w:r>
      <w:r w:rsidRPr="0021776B">
        <w:rPr>
          <w:rFonts w:ascii="Liberation Serif" w:eastAsiaTheme="minorHAnsi" w:hAnsi="Liberation Serif" w:cstheme="minorHAnsi"/>
          <w:bCs/>
        </w:rPr>
        <w:t xml:space="preserve">Marrëveshjet e nënshkruar nga palët lidhur me </w:t>
      </w:r>
      <w:proofErr w:type="spellStart"/>
      <w:r w:rsidRPr="0021776B">
        <w:rPr>
          <w:rFonts w:ascii="Liberation Serif" w:eastAsiaTheme="minorHAnsi" w:hAnsi="Liberation Serif" w:cstheme="minorHAnsi"/>
          <w:bCs/>
        </w:rPr>
        <w:t>shitëblerjen</w:t>
      </w:r>
      <w:proofErr w:type="spellEnd"/>
      <w:r w:rsidRPr="0021776B">
        <w:rPr>
          <w:rFonts w:ascii="Liberation Serif" w:eastAsiaTheme="minorHAnsi" w:hAnsi="Liberation Serif" w:cstheme="minorHAnsi"/>
          <w:bCs/>
        </w:rPr>
        <w:t xml:space="preserve">  e aksioneve të datës 18 dhjetor 2023, nga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Vocatus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Investment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a.s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>., (</w:t>
      </w:r>
      <w:r w:rsidRPr="0021776B">
        <w:rPr>
          <w:rFonts w:ascii="Liberation Serif" w:eastAsiaTheme="minorHAnsi" w:hAnsi="Liberation Serif" w:cstheme="minorHAnsi"/>
          <w:bCs/>
        </w:rPr>
        <w:t xml:space="preserve">blerës) i cili do të blejë të gjitha aksionet  e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Sellier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 &amp;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Bellot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a.s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., dhe në mënyrë indirekte të 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Sellier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 &amp;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Bellot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Trade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 </w:t>
      </w:r>
      <w:proofErr w:type="spellStart"/>
      <w:r w:rsidRPr="0021776B">
        <w:rPr>
          <w:rFonts w:ascii="Liberation Serif" w:eastAsia="Calibri" w:hAnsi="Liberation Serif" w:cs="Calibri"/>
          <w:color w:val="000000"/>
          <w:szCs w:val="22"/>
        </w:rPr>
        <w:t>a,s</w:t>
      </w:r>
      <w:proofErr w:type="spellEnd"/>
      <w:r w:rsidRPr="0021776B">
        <w:rPr>
          <w:rFonts w:ascii="Liberation Serif" w:eastAsia="Calibri" w:hAnsi="Liberation Serif" w:cs="Calibri"/>
          <w:color w:val="000000"/>
          <w:szCs w:val="22"/>
        </w:rPr>
        <w:t xml:space="preserve">., (kompani e  synuara), që janë në pronësi të </w:t>
      </w:r>
      <w:r w:rsidRPr="0021776B">
        <w:rPr>
          <w:rFonts w:ascii="Liberation Serif" w:eastAsiaTheme="minorHAnsi" w:hAnsi="Liberation Serif" w:cstheme="minorHAnsi"/>
          <w:bCs/>
        </w:rPr>
        <w:t xml:space="preserve">CBC </w:t>
      </w:r>
      <w:proofErr w:type="spellStart"/>
      <w:r w:rsidRPr="0021776B">
        <w:rPr>
          <w:rFonts w:ascii="Liberation Serif" w:eastAsiaTheme="minorHAnsi" w:hAnsi="Liberation Serif" w:cstheme="minorHAnsi"/>
          <w:bCs/>
        </w:rPr>
        <w:t>Europe</w:t>
      </w:r>
      <w:proofErr w:type="spellEnd"/>
      <w:r w:rsidRPr="0021776B">
        <w:rPr>
          <w:rFonts w:ascii="Liberation Serif" w:eastAsiaTheme="minorHAnsi" w:hAnsi="Liberation Serif" w:cstheme="minorHAnsi"/>
          <w:bCs/>
        </w:rPr>
        <w:t xml:space="preserve"> </w:t>
      </w:r>
      <w:proofErr w:type="spellStart"/>
      <w:r w:rsidRPr="0021776B">
        <w:rPr>
          <w:rFonts w:ascii="Liberation Serif" w:eastAsiaTheme="minorHAnsi" w:hAnsi="Liberation Serif" w:cstheme="minorHAnsi"/>
          <w:bCs/>
        </w:rPr>
        <w:t>S.</w:t>
      </w:r>
      <w:r w:rsidRPr="0021776B">
        <w:rPr>
          <w:rFonts w:eastAsia="Calibri"/>
          <w:color w:val="000000"/>
        </w:rPr>
        <w:t>ă.</w:t>
      </w:r>
      <w:r w:rsidRPr="0021776B">
        <w:rPr>
          <w:rFonts w:ascii="Liberation Serif" w:eastAsiaTheme="minorHAnsi" w:hAnsi="Liberation Serif" w:cstheme="minorHAnsi"/>
          <w:bCs/>
        </w:rPr>
        <w:t>r.l</w:t>
      </w:r>
      <w:proofErr w:type="spellEnd"/>
      <w:r w:rsidRPr="0021776B">
        <w:rPr>
          <w:rFonts w:ascii="Liberation Serif" w:eastAsiaTheme="minorHAnsi" w:hAnsi="Liberation Serif" w:cstheme="minorHAnsi"/>
          <w:bCs/>
        </w:rPr>
        <w:t>, (shitës).</w:t>
      </w:r>
    </w:p>
    <w:p w:rsidR="00FF7CD2" w:rsidRPr="00272FDF" w:rsidRDefault="00FF7CD2" w:rsidP="00272FDF">
      <w:pPr>
        <w:jc w:val="both"/>
        <w:rPr>
          <w:rFonts w:ascii="Liberation Serif" w:eastAsiaTheme="minorHAnsi" w:hAnsi="Liberation Serif"/>
          <w:shd w:val="clear" w:color="auto" w:fill="FFFFFF"/>
        </w:rPr>
      </w:pPr>
    </w:p>
    <w:p w:rsidR="00FF7CD2" w:rsidRPr="00272FDF" w:rsidRDefault="00FF7CD2" w:rsidP="00272FDF">
      <w:pPr>
        <w:jc w:val="both"/>
        <w:rPr>
          <w:rFonts w:ascii="Liberation Serif" w:eastAsiaTheme="minorHAnsi" w:hAnsi="Liberation Serif" w:cstheme="minorHAnsi"/>
          <w:bCs/>
        </w:rPr>
      </w:pPr>
    </w:p>
    <w:p w:rsidR="00FF7CD2" w:rsidRPr="00272FDF" w:rsidRDefault="00FF7CD2" w:rsidP="00272FDF">
      <w:pPr>
        <w:spacing w:after="343" w:line="235" w:lineRule="auto"/>
        <w:ind w:left="36" w:right="120" w:hanging="5"/>
        <w:jc w:val="both"/>
        <w:rPr>
          <w:rFonts w:ascii="Liberation Serif" w:eastAsia="Calibri" w:hAnsi="Liberation Serif" w:cs="Calibri"/>
          <w:color w:val="000000"/>
        </w:rPr>
      </w:pPr>
      <w:proofErr w:type="spellStart"/>
      <w:r w:rsidRPr="00272FDF">
        <w:rPr>
          <w:rFonts w:ascii="Liberation Serif" w:eastAsia="Calibri" w:hAnsi="Liberation Serif" w:cs="Calibri"/>
          <w:color w:val="000000"/>
        </w:rPr>
        <w:t>Vocatus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Investment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a,s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., me seli në sheshin e Republikës 2090 /3a,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Nové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Město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, 110 00 Pragë 1, Republika Çeke, me numër identifikues ID Nr:19417772, regjistruar në Regjistrin Tregtar pranë Gjykatës Komunale në Pragë, Seksioni B Dosja 28195 ( blerësi ose </w:t>
      </w:r>
      <w:r w:rsidRPr="00272FDF">
        <w:rPr>
          <w:rFonts w:ascii="Liberation Serif" w:eastAsia="Calibri" w:hAnsi="Liberation Serif" w:cs="Calibri"/>
          <w:color w:val="000000"/>
          <w:vertAlign w:val="superscript"/>
        </w:rPr>
        <w:t xml:space="preserve"> </w:t>
      </w:r>
      <w:r w:rsidRPr="00272FDF">
        <w:rPr>
          <w:rFonts w:ascii="Liberation Serif" w:eastAsia="Calibri" w:hAnsi="Liberation Serif" w:cs="Calibri"/>
          <w:color w:val="000000"/>
        </w:rPr>
        <w:t>Parashtruesi i kërkesës)</w:t>
      </w:r>
      <w:r w:rsidRPr="00272FDF">
        <w:rPr>
          <w:rFonts w:ascii="Liberation Serif" w:eastAsia="Calibri" w:hAnsi="Liberation Serif" w:cs="Calibri"/>
          <w:color w:val="000000"/>
          <w:vertAlign w:val="superscript"/>
        </w:rPr>
        <w:t xml:space="preserve"> </w:t>
      </w:r>
      <w:r w:rsidRPr="00272FDF">
        <w:rPr>
          <w:rFonts w:ascii="Liberation Serif" w:eastAsia="Calibri" w:hAnsi="Liberation Serif" w:cs="Calibri"/>
          <w:color w:val="000000"/>
        </w:rPr>
        <w:t xml:space="preserve">e cila është nën pronësi të ndërmarrjes 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Colt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CZ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Group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SE, më zyrë të regjistruar në sheshin</w:t>
      </w:r>
      <w:r w:rsidRPr="00272FDF">
        <w:rPr>
          <w:rFonts w:ascii="Liberation Serif" w:eastAsia="Calibri" w:hAnsi="Liberation Serif" w:cs="Calibri"/>
          <w:color w:val="000000"/>
          <w:lang w:val="en-US"/>
        </w:rPr>
        <w:t xml:space="preserve"> </w:t>
      </w:r>
      <w:r w:rsidRPr="00272FDF">
        <w:rPr>
          <w:rFonts w:ascii="Liberation Serif" w:eastAsia="Calibri" w:hAnsi="Liberation Serif" w:cs="Calibri"/>
          <w:color w:val="000000"/>
        </w:rPr>
        <w:t xml:space="preserve">e Republikës 2090 3a,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Nové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Město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, 110 00 Pragë 1, Republika Çeke, ID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Nr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: 29151961,  regjistruar në regjistrin komercial Gjykata në Pragë, Seksioni H, Dosja 962,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Vocatus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Investment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a,s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., është një degë nën pronësi të 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Colt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CZ. </w:t>
      </w:r>
    </w:p>
    <w:p w:rsidR="00FF7CD2" w:rsidRPr="00272FDF" w:rsidRDefault="00FF7CD2" w:rsidP="00272FDF">
      <w:pPr>
        <w:spacing w:after="11" w:line="235" w:lineRule="auto"/>
        <w:ind w:left="36" w:hanging="5"/>
        <w:jc w:val="both"/>
        <w:rPr>
          <w:rFonts w:ascii="Liberation Serif" w:eastAsia="Calibri" w:hAnsi="Liberation Serif" w:cs="Calibri"/>
          <w:color w:val="000000"/>
        </w:rPr>
      </w:pPr>
      <w:proofErr w:type="spellStart"/>
      <w:r w:rsidRPr="00272FDF">
        <w:rPr>
          <w:rFonts w:ascii="Liberation Serif" w:eastAsia="Calibri" w:hAnsi="Liberation Serif" w:cs="Calibri"/>
          <w:color w:val="000000"/>
        </w:rPr>
        <w:t>Colt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CZ së bashku me kompanitë e tij të ndërlidhura ('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Colt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CZ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Group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"), Aksionari kryesor i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Colt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CZ është </w:t>
      </w:r>
      <w:proofErr w:type="spellStart"/>
      <w:r w:rsidR="00167439" w:rsidRPr="00167439">
        <w:rPr>
          <w:color w:val="000000" w:themeColor="text1"/>
        </w:rPr>
        <w:t>Č</w:t>
      </w:r>
      <w:r w:rsidRPr="00167439">
        <w:rPr>
          <w:rFonts w:ascii="Liberation Serif" w:eastAsia="Calibri" w:hAnsi="Liberation Serif" w:cs="Calibri"/>
          <w:color w:val="000000" w:themeColor="text1"/>
        </w:rPr>
        <w:t>eská</w:t>
      </w:r>
      <w:proofErr w:type="spellEnd"/>
      <w:r w:rsidRPr="00167439">
        <w:rPr>
          <w:rFonts w:ascii="Liberation Serif" w:eastAsia="Calibri" w:hAnsi="Liberation Serif" w:cs="Calibri"/>
          <w:color w:val="000000" w:themeColor="text1"/>
        </w:rPr>
        <w:t xml:space="preserve"> </w:t>
      </w:r>
      <w:proofErr w:type="spellStart"/>
      <w:r w:rsidRPr="00167439">
        <w:rPr>
          <w:rFonts w:ascii="Liberation Serif" w:eastAsia="Calibri" w:hAnsi="Liberation Serif" w:cs="Calibri"/>
          <w:color w:val="000000" w:themeColor="text1"/>
        </w:rPr>
        <w:t>zbrojovka</w:t>
      </w:r>
      <w:proofErr w:type="spellEnd"/>
      <w:r w:rsidRPr="00167439">
        <w:rPr>
          <w:rFonts w:ascii="Liberation Serif" w:eastAsia="Calibri" w:hAnsi="Liberation Serif" w:cs="Calibri"/>
          <w:color w:val="000000" w:themeColor="text1"/>
        </w:rPr>
        <w:t xml:space="preserve"> </w:t>
      </w:r>
      <w:proofErr w:type="spellStart"/>
      <w:r w:rsidRPr="00167439">
        <w:rPr>
          <w:rFonts w:ascii="Liberation Serif" w:eastAsia="Calibri" w:hAnsi="Liberation Serif" w:cs="Calibri"/>
          <w:color w:val="000000" w:themeColor="text1"/>
        </w:rPr>
        <w:t>Partners</w:t>
      </w:r>
      <w:proofErr w:type="spellEnd"/>
      <w:r w:rsidRPr="00167439">
        <w:rPr>
          <w:rFonts w:ascii="Liberation Serif" w:eastAsia="Calibri" w:hAnsi="Liberation Serif" w:cs="Calibri"/>
          <w:color w:val="000000" w:themeColor="text1"/>
        </w:rPr>
        <w:t xml:space="preserve"> SE</w:t>
      </w:r>
      <w:r w:rsidRPr="00272FDF">
        <w:rPr>
          <w:rFonts w:ascii="Liberation Serif" w:eastAsia="Calibri" w:hAnsi="Liberation Serif" w:cs="Calibri"/>
          <w:color w:val="000000"/>
        </w:rPr>
        <w:t xml:space="preserve">, që zotëron një shumicë aksionesh prej 75.40 % ndërsa pjesa e mbetur prej 24.60% tregtohet publikisht, duke përbërë një pronësi të lirë.  </w:t>
      </w:r>
    </w:p>
    <w:p w:rsidR="00FF7CD2" w:rsidRPr="00272FDF" w:rsidRDefault="001035AB" w:rsidP="00272FDF">
      <w:pPr>
        <w:spacing w:after="11" w:line="235" w:lineRule="auto"/>
        <w:ind w:left="36" w:hanging="5"/>
        <w:jc w:val="both"/>
        <w:rPr>
          <w:rFonts w:ascii="Liberation Serif" w:eastAsia="Calibri" w:hAnsi="Liberation Serif" w:cs="Calibri"/>
          <w:color w:val="000000"/>
        </w:rPr>
      </w:pPr>
      <w:proofErr w:type="spellStart"/>
      <w:r w:rsidRPr="00C83FAD">
        <w:rPr>
          <w:rFonts w:ascii="Liberation Serif" w:hAnsi="Liberation Serif"/>
        </w:rPr>
        <w:t>Vocatus</w:t>
      </w:r>
      <w:proofErr w:type="spellEnd"/>
      <w:r w:rsidRPr="00C83FAD">
        <w:rPr>
          <w:rFonts w:ascii="Liberation Serif" w:hAnsi="Liberation Serif"/>
        </w:rPr>
        <w:t xml:space="preserve"> </w:t>
      </w:r>
      <w:proofErr w:type="spellStart"/>
      <w:r w:rsidRPr="00C83FAD">
        <w:rPr>
          <w:rFonts w:ascii="Liberation Serif" w:hAnsi="Liberation Serif"/>
        </w:rPr>
        <w:t>Investment</w:t>
      </w:r>
      <w:proofErr w:type="spellEnd"/>
      <w:r w:rsidRPr="00C83FAD">
        <w:rPr>
          <w:rFonts w:ascii="Liberation Serif" w:hAnsi="Liberation Serif"/>
        </w:rPr>
        <w:t xml:space="preserve"> </w:t>
      </w:r>
      <w:proofErr w:type="spellStart"/>
      <w:r w:rsidRPr="00C83FAD">
        <w:rPr>
          <w:rFonts w:ascii="Liberation Serif" w:hAnsi="Liberation Serif"/>
        </w:rPr>
        <w:t>a,s.,</w:t>
      </w:r>
      <w:r w:rsidR="00FF7CD2" w:rsidRPr="00272FDF">
        <w:rPr>
          <w:rFonts w:ascii="Liberation Serif" w:eastAsia="Calibri" w:hAnsi="Liberation Serif" w:cs="Calibri"/>
          <w:color w:val="000000"/>
        </w:rPr>
        <w:t>është</w:t>
      </w:r>
      <w:proofErr w:type="spellEnd"/>
      <w:r w:rsidR="00FF7CD2" w:rsidRPr="00272FDF">
        <w:rPr>
          <w:rFonts w:ascii="Liberation Serif" w:eastAsia="Calibri" w:hAnsi="Liberation Serif" w:cs="Calibri"/>
          <w:color w:val="000000"/>
        </w:rPr>
        <w:t xml:space="preserve"> krijua vetëm më qëllim të zbatimit të Transaksionit të Propozuar dhe nuk është e angazhuar në aktivitete tregtare </w:t>
      </w:r>
      <w:proofErr w:type="spellStart"/>
      <w:r w:rsidR="00FF7CD2" w:rsidRPr="00272FDF">
        <w:rPr>
          <w:rFonts w:ascii="Liberation Serif" w:eastAsia="Calibri" w:hAnsi="Liberation Serif" w:cs="Calibri"/>
          <w:color w:val="000000"/>
        </w:rPr>
        <w:t>Colt</w:t>
      </w:r>
      <w:proofErr w:type="spellEnd"/>
      <w:r w:rsidR="00FF7CD2" w:rsidRPr="00272FDF">
        <w:rPr>
          <w:rFonts w:ascii="Liberation Serif" w:eastAsia="Calibri" w:hAnsi="Liberation Serif" w:cs="Calibri"/>
          <w:color w:val="000000"/>
        </w:rPr>
        <w:t xml:space="preserve"> CZ</w:t>
      </w:r>
      <w:r>
        <w:rPr>
          <w:rFonts w:ascii="Liberation Serif" w:eastAsia="Calibri" w:hAnsi="Liberation Serif" w:cs="Calibri"/>
          <w:color w:val="000000"/>
        </w:rPr>
        <w:t>.</w:t>
      </w:r>
    </w:p>
    <w:p w:rsidR="00FF7CD2" w:rsidRPr="00272FDF" w:rsidRDefault="00FF7CD2" w:rsidP="00272FDF">
      <w:pPr>
        <w:spacing w:after="11" w:line="235" w:lineRule="auto"/>
        <w:ind w:left="36" w:hanging="5"/>
        <w:jc w:val="both"/>
        <w:rPr>
          <w:rFonts w:ascii="Liberation Serif" w:eastAsia="Calibri" w:hAnsi="Liberation Serif" w:cs="Calibri"/>
          <w:color w:val="000000"/>
        </w:rPr>
      </w:pPr>
    </w:p>
    <w:p w:rsidR="00EC58E2" w:rsidRPr="00272FDF" w:rsidRDefault="00EC58E2" w:rsidP="00272FDF">
      <w:pPr>
        <w:spacing w:after="11" w:line="235" w:lineRule="auto"/>
        <w:ind w:left="36" w:hanging="5"/>
        <w:jc w:val="both"/>
        <w:rPr>
          <w:rFonts w:ascii="Liberation Serif" w:eastAsia="Calibri" w:hAnsi="Liberation Serif" w:cs="Calibri"/>
          <w:color w:val="000000"/>
        </w:rPr>
      </w:pPr>
    </w:p>
    <w:p w:rsidR="00FF7CD2" w:rsidRPr="00272FDF" w:rsidRDefault="00FF7CD2" w:rsidP="00272FDF">
      <w:pPr>
        <w:spacing w:after="11" w:line="235" w:lineRule="auto"/>
        <w:ind w:left="36" w:hanging="5"/>
        <w:jc w:val="both"/>
        <w:rPr>
          <w:rFonts w:ascii="Liberation Serif" w:eastAsia="Calibri" w:hAnsi="Liberation Serif" w:cs="Calibri"/>
          <w:color w:val="000000"/>
        </w:rPr>
      </w:pPr>
      <w:proofErr w:type="spellStart"/>
      <w:r w:rsidRPr="00272FDF">
        <w:rPr>
          <w:rFonts w:ascii="Liberation Serif" w:eastAsia="Calibri" w:hAnsi="Liberation Serif" w:cs="Calibri"/>
          <w:color w:val="000000"/>
        </w:rPr>
        <w:lastRenderedPageBreak/>
        <w:t>Sellier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&amp;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Bellot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a.s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., është një ndërmarrje  e cila është e organizuar dhe funksionon sipas ligjeve të Republikës Çeke me seli në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Lidická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667, 258 01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Vlašim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, ID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Nr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>: 28982347, e regjistruar në Regjistrin Tregtar me Gjykatën Komunale në Pragë, Seksioni B, Dosja 15674 ose (Kompania e Synuar)</w:t>
      </w:r>
      <w:r w:rsidRPr="00272FDF">
        <w:rPr>
          <w:rFonts w:ascii="Liberation Serif" w:eastAsia="Calibri" w:hAnsi="Liberation Serif" w:cs="Calibri"/>
          <w:color w:val="000000"/>
          <w:lang w:val="en-US"/>
        </w:rPr>
        <w:t xml:space="preserve"> Sellier </w:t>
      </w:r>
      <w:r w:rsidRPr="00272FDF">
        <w:rPr>
          <w:rFonts w:ascii="Liberation Serif" w:eastAsia="Calibri" w:hAnsi="Liberation Serif" w:cs="Calibri"/>
          <w:color w:val="000000"/>
        </w:rPr>
        <w:t xml:space="preserve">&amp;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Bellot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., Aktualisht është  në pronësi të plotë të CBC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Europe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>,</w:t>
      </w:r>
    </w:p>
    <w:p w:rsidR="00FF7CD2" w:rsidRPr="00272FDF" w:rsidRDefault="00FF7CD2" w:rsidP="00272FDF">
      <w:pPr>
        <w:ind w:left="36" w:hanging="5"/>
        <w:jc w:val="both"/>
        <w:rPr>
          <w:rFonts w:ascii="Liberation Serif" w:eastAsia="Calibri" w:hAnsi="Liberation Serif" w:cs="Calibri"/>
          <w:color w:val="000000"/>
        </w:rPr>
      </w:pPr>
    </w:p>
    <w:p w:rsidR="00FF7CD2" w:rsidRPr="00272FDF" w:rsidRDefault="00FF7CD2" w:rsidP="00272FDF">
      <w:pPr>
        <w:ind w:left="36" w:hanging="5"/>
        <w:jc w:val="both"/>
        <w:rPr>
          <w:rFonts w:ascii="Liberation Serif" w:eastAsia="Calibri" w:hAnsi="Liberation Serif" w:cs="Calibri"/>
          <w:color w:val="000000"/>
        </w:rPr>
      </w:pPr>
      <w:proofErr w:type="spellStart"/>
      <w:r w:rsidRPr="00272FDF">
        <w:rPr>
          <w:rFonts w:ascii="Liberation Serif" w:eastAsia="Calibri" w:hAnsi="Liberation Serif" w:cs="Calibri"/>
          <w:color w:val="000000"/>
        </w:rPr>
        <w:t>Vocatus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Investment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a,s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., do të marrë në pronësi në mënyrë indirekte edhe 100% të aksioneve të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Sellier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&amp;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Bellot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Trade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a.s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„ një ndërmarrje  e cila është e organizuar dhe funksionon sipas ligjeve të Republikës Çeke në seli në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Lidická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667,258 01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Vlašim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, ID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Nr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>: 63079721, e regjistruar në  gjykatën Komunale në Pragë, Seksioni B, Dosja 3215, e cila është kompani drejtpërdrejtë nën pronësi të Kompanisë së Synuar ("Kompania e Ndërlidhur").</w:t>
      </w:r>
    </w:p>
    <w:p w:rsidR="001A20B9" w:rsidRPr="00272FDF" w:rsidRDefault="001A20B9" w:rsidP="00272FDF">
      <w:pPr>
        <w:ind w:left="36" w:hanging="5"/>
        <w:jc w:val="both"/>
        <w:rPr>
          <w:rFonts w:ascii="Liberation Serif" w:eastAsia="Calibri" w:hAnsi="Liberation Serif" w:cs="Calibri"/>
          <w:color w:val="000000"/>
        </w:rPr>
      </w:pPr>
    </w:p>
    <w:p w:rsidR="00FF7CD2" w:rsidRPr="000D2E68" w:rsidRDefault="00FF7CD2" w:rsidP="000D2E68">
      <w:pPr>
        <w:ind w:left="36" w:hanging="5"/>
        <w:jc w:val="both"/>
        <w:rPr>
          <w:rFonts w:ascii="Liberation Serif" w:eastAsiaTheme="minorHAnsi" w:hAnsi="Liberation Serif" w:cstheme="minorHAnsi"/>
          <w:bCs/>
        </w:rPr>
      </w:pPr>
      <w:r w:rsidRPr="00272FDF">
        <w:rPr>
          <w:rFonts w:ascii="Liberation Serif" w:eastAsia="Calibri" w:hAnsi="Liberation Serif" w:cs="Calibri"/>
          <w:color w:val="000000"/>
        </w:rPr>
        <w:t xml:space="preserve">Ndërmarrje e Synuar si dhe Ndërmarrja e saj e ndërlidhur përfundimisht janë nën pronësinë të </w:t>
      </w:r>
      <w:r w:rsidRPr="00272FDF">
        <w:rPr>
          <w:rFonts w:ascii="Liberation Serif" w:eastAsiaTheme="minorHAnsi" w:hAnsi="Liberation Serif" w:cstheme="minorHAnsi"/>
          <w:bCs/>
        </w:rPr>
        <w:t xml:space="preserve">CBC </w:t>
      </w:r>
      <w:proofErr w:type="spellStart"/>
      <w:r w:rsidRPr="00272FDF">
        <w:rPr>
          <w:rFonts w:ascii="Liberation Serif" w:eastAsiaTheme="minorHAnsi" w:hAnsi="Liberation Serif" w:cstheme="minorHAnsi"/>
          <w:bCs/>
        </w:rPr>
        <w:t>Europe</w:t>
      </w:r>
      <w:proofErr w:type="spellEnd"/>
      <w:r w:rsidRPr="00272FDF">
        <w:rPr>
          <w:rFonts w:ascii="Liberation Serif" w:eastAsiaTheme="minorHAnsi" w:hAnsi="Liberation Serif" w:cstheme="minorHAnsi"/>
          <w:bCs/>
        </w:rPr>
        <w:t xml:space="preserve"> S.</w:t>
      </w:r>
      <w:r w:rsidRPr="00272FDF">
        <w:rPr>
          <w:rFonts w:ascii="Liberation Serif" w:eastAsia="Calibri" w:hAnsi="Liberation Serif"/>
          <w:color w:val="000000"/>
          <w:lang w:val="en-US"/>
        </w:rPr>
        <w:t>ă.</w:t>
      </w:r>
      <w:proofErr w:type="spellStart"/>
      <w:r w:rsidRPr="00272FDF">
        <w:rPr>
          <w:rFonts w:ascii="Liberation Serif" w:eastAsiaTheme="minorHAnsi" w:hAnsi="Liberation Serif" w:cstheme="minorHAnsi"/>
          <w:bCs/>
        </w:rPr>
        <w:t>r.l</w:t>
      </w:r>
      <w:proofErr w:type="spellEnd"/>
      <w:r w:rsidRPr="00272FDF">
        <w:rPr>
          <w:rFonts w:ascii="Liberation Serif" w:eastAsiaTheme="minorHAnsi" w:hAnsi="Liberation Serif" w:cstheme="minorHAnsi"/>
          <w:bCs/>
        </w:rPr>
        <w:t>.,</w:t>
      </w:r>
      <w:r w:rsidR="001A20B9" w:rsidRPr="00272FDF">
        <w:rPr>
          <w:rFonts w:ascii="Liberation Serif" w:eastAsia="Calibri" w:hAnsi="Liberation Serif" w:cs="Calibri"/>
          <w:color w:val="000000"/>
        </w:rPr>
        <w:t xml:space="preserve"> </w:t>
      </w:r>
      <w:r w:rsidRPr="00272FDF">
        <w:rPr>
          <w:rFonts w:ascii="Liberation Serif" w:eastAsia="Calibri" w:hAnsi="Liberation Serif" w:cs="Calibri"/>
          <w:color w:val="000000"/>
        </w:rPr>
        <w:t xml:space="preserve">një shoqëri me përgjegjësi të kufizuar e cila ekziston sipas ligjeve të Mbretërisë së Dukatit të Madh, më seli në Luksemburg 1616,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Place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de la Gare 5, regjistruar në Regjistrin e Tregtisë të ndërmarrjeve të Luksemburgut (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Registre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de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Commerce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et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des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 </w:t>
      </w:r>
      <w:proofErr w:type="spellStart"/>
      <w:r w:rsidRPr="00272FDF">
        <w:rPr>
          <w:rFonts w:ascii="Liberation Serif" w:eastAsia="Calibri" w:hAnsi="Liberation Serif" w:cs="Calibri"/>
          <w:color w:val="000000"/>
        </w:rPr>
        <w:t>Sociétés</w:t>
      </w:r>
      <w:proofErr w:type="spellEnd"/>
      <w:r w:rsidRPr="00272FDF">
        <w:rPr>
          <w:rFonts w:ascii="Liberation Serif" w:eastAsia="Calibri" w:hAnsi="Liberation Serif" w:cs="Calibri"/>
          <w:color w:val="000000"/>
        </w:rPr>
        <w:t xml:space="preserve">), nën numrin B167046. </w:t>
      </w:r>
    </w:p>
    <w:p w:rsidR="0013322A" w:rsidRPr="00272FDF" w:rsidRDefault="0013322A" w:rsidP="00272FDF">
      <w:pPr>
        <w:tabs>
          <w:tab w:val="left" w:pos="3765"/>
        </w:tabs>
        <w:jc w:val="both"/>
        <w:rPr>
          <w:rFonts w:ascii="Liberation Serif" w:hAnsi="Liberation Serif"/>
        </w:rPr>
      </w:pPr>
    </w:p>
    <w:p w:rsidR="005C168E" w:rsidRPr="0034549E" w:rsidRDefault="0013322A" w:rsidP="0034549E">
      <w:pPr>
        <w:pStyle w:val="NoSpacing"/>
        <w:jc w:val="both"/>
        <w:rPr>
          <w:rFonts w:ascii="Liberation Serif" w:hAnsi="Liberation Serif"/>
        </w:rPr>
      </w:pPr>
      <w:r w:rsidRPr="0034549E">
        <w:rPr>
          <w:rFonts w:ascii="Liberation Serif" w:hAnsi="Liberation Serif"/>
        </w:rPr>
        <w:t>Autoriteti</w:t>
      </w:r>
      <w:r w:rsidR="00EB2AB4" w:rsidRPr="0034549E">
        <w:rPr>
          <w:rFonts w:ascii="Liberation Serif" w:hAnsi="Liberation Serif"/>
        </w:rPr>
        <w:t>,</w:t>
      </w:r>
      <w:r w:rsidRPr="0034549E">
        <w:rPr>
          <w:rFonts w:ascii="Liberation Serif" w:hAnsi="Liberation Serif"/>
        </w:rPr>
        <w:t xml:space="preserve"> fton palët e interesuara të shprehin opinionet e tyre për transaksionin</w:t>
      </w:r>
      <w:r w:rsidR="00EB2AB4" w:rsidRPr="0034549E">
        <w:rPr>
          <w:rFonts w:ascii="Liberation Serif" w:hAnsi="Liberation Serif"/>
        </w:rPr>
        <w:t xml:space="preserve"> </w:t>
      </w:r>
      <w:r w:rsidRPr="0034549E">
        <w:rPr>
          <w:rFonts w:ascii="Liberation Serif" w:hAnsi="Liberation Serif"/>
        </w:rPr>
        <w:t>e njoftuar. </w:t>
      </w:r>
    </w:p>
    <w:p w:rsidR="0013322A" w:rsidRPr="0034549E" w:rsidRDefault="0013322A" w:rsidP="0034549E">
      <w:pPr>
        <w:pStyle w:val="NoSpacing"/>
        <w:jc w:val="both"/>
        <w:rPr>
          <w:rFonts w:ascii="Liberation Serif" w:hAnsi="Liberation Serif"/>
        </w:rPr>
      </w:pPr>
      <w:r w:rsidRPr="0034549E">
        <w:rPr>
          <w:rFonts w:ascii="Liberation Serif" w:hAnsi="Liberation Serif"/>
        </w:rPr>
        <w:t xml:space="preserve">Opinionet mund të dërgohen pranë Autoritetit të Konkurrencës së Republikës së Kosovës, me Adresë Rr. Migjeni kati VI [ish objekti i bankës së Lubjanës] Nr. tel :+381 /0/ 38 200 10982, apo në </w:t>
      </w:r>
      <w:proofErr w:type="spellStart"/>
      <w:r w:rsidRPr="0034549E">
        <w:rPr>
          <w:rFonts w:ascii="Liberation Serif" w:hAnsi="Liberation Serif"/>
        </w:rPr>
        <w:t>email</w:t>
      </w:r>
      <w:proofErr w:type="spellEnd"/>
      <w:r w:rsidRPr="0034549E">
        <w:rPr>
          <w:rFonts w:ascii="Liberation Serif" w:hAnsi="Liberation Serif"/>
        </w:rPr>
        <w:t xml:space="preserve"> adresën: </w:t>
      </w:r>
      <w:hyperlink r:id="rId7" w:history="1">
        <w:r w:rsidRPr="0034549E">
          <w:rPr>
            <w:rFonts w:ascii="Liberation Serif" w:hAnsi="Liberation Serif"/>
            <w:color w:val="337AB7"/>
            <w:u w:val="single"/>
          </w:rPr>
          <w:t>info.konkurrenca@rks-gov.net</w:t>
        </w:r>
      </w:hyperlink>
      <w:r w:rsidRPr="0034549E">
        <w:rPr>
          <w:rFonts w:ascii="Liberation Serif" w:hAnsi="Liberation Serif"/>
        </w:rPr>
        <w:t xml:space="preserve">, në afatin prej 15 ditëve nga dita e publikimit në </w:t>
      </w:r>
      <w:proofErr w:type="spellStart"/>
      <w:r w:rsidRPr="0034549E">
        <w:rPr>
          <w:rFonts w:ascii="Liberation Serif" w:hAnsi="Liberation Serif"/>
        </w:rPr>
        <w:t>webfaqe</w:t>
      </w:r>
      <w:proofErr w:type="spellEnd"/>
      <w:r w:rsidRPr="0034549E">
        <w:rPr>
          <w:rFonts w:ascii="Liberation Serif" w:hAnsi="Liberation Serif"/>
        </w:rPr>
        <w:t xml:space="preserve"> të AKRK-së.</w:t>
      </w:r>
    </w:p>
    <w:p w:rsidR="0013322A" w:rsidRPr="0034549E" w:rsidRDefault="0013322A" w:rsidP="0034549E">
      <w:pPr>
        <w:pStyle w:val="NoSpacing"/>
        <w:jc w:val="both"/>
        <w:rPr>
          <w:rFonts w:ascii="Liberation Serif" w:hAnsi="Liberation Serif"/>
        </w:rPr>
      </w:pPr>
    </w:p>
    <w:p w:rsidR="0013322A" w:rsidRPr="00272FDF" w:rsidRDefault="0013322A" w:rsidP="00272FDF">
      <w:pPr>
        <w:tabs>
          <w:tab w:val="left" w:pos="3765"/>
        </w:tabs>
        <w:jc w:val="both"/>
        <w:rPr>
          <w:rFonts w:ascii="Liberation Serif" w:hAnsi="Liberation Serif"/>
        </w:rPr>
      </w:pPr>
    </w:p>
    <w:p w:rsidR="00C264BD" w:rsidRPr="00272FDF" w:rsidRDefault="00C264BD" w:rsidP="00272FDF">
      <w:pPr>
        <w:jc w:val="both"/>
        <w:rPr>
          <w:rFonts w:ascii="Liberation Serif" w:hAnsi="Liberation Serif"/>
        </w:rPr>
      </w:pPr>
    </w:p>
    <w:sectPr w:rsidR="00C264BD" w:rsidRPr="00272F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7E" w:rsidRDefault="006F167E" w:rsidP="00EC77CB">
      <w:r>
        <w:separator/>
      </w:r>
    </w:p>
  </w:endnote>
  <w:endnote w:type="continuationSeparator" w:id="0">
    <w:p w:rsidR="006F167E" w:rsidRDefault="006F167E" w:rsidP="00EC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CB" w:rsidRPr="00EC77CB" w:rsidRDefault="00EC77CB" w:rsidP="00EC77CB">
    <w:pPr>
      <w:tabs>
        <w:tab w:val="center" w:pos="4680"/>
        <w:tab w:val="right" w:pos="9360"/>
      </w:tabs>
      <w:ind w:left="720"/>
      <w:jc w:val="center"/>
      <w:rPr>
        <w:sz w:val="16"/>
        <w:szCs w:val="16"/>
        <w:lang w:eastAsia="sr-Latn-CS"/>
      </w:rPr>
    </w:pPr>
    <w:r w:rsidRPr="00EC77CB">
      <w:rPr>
        <w:sz w:val="16"/>
        <w:szCs w:val="16"/>
        <w:lang w:eastAsia="sr-Latn-CS"/>
      </w:rPr>
      <w:t xml:space="preserve">Autoriteti i Konkurrencës </w:t>
    </w:r>
  </w:p>
  <w:p w:rsidR="00EC77CB" w:rsidRPr="00EC77CB" w:rsidRDefault="00EC77CB" w:rsidP="00EC77CB">
    <w:pPr>
      <w:tabs>
        <w:tab w:val="center" w:pos="4680"/>
        <w:tab w:val="right" w:pos="9360"/>
      </w:tabs>
      <w:ind w:left="720"/>
      <w:jc w:val="center"/>
      <w:rPr>
        <w:sz w:val="14"/>
        <w:szCs w:val="14"/>
        <w:lang w:eastAsia="sr-Latn-CS"/>
      </w:rPr>
    </w:pPr>
    <w:r w:rsidRPr="00EC77CB">
      <w:rPr>
        <w:sz w:val="14"/>
        <w:szCs w:val="14"/>
        <w:lang w:eastAsia="sr-Latn-CS"/>
      </w:rPr>
      <w:t>Adresa: Rr. Migjeni nr. 21,10000 Prishtinë.</w:t>
    </w:r>
    <w:r w:rsidRPr="00EC77CB">
      <w:rPr>
        <w:rFonts w:ascii="Arial" w:hAnsi="Arial" w:cs="Arial"/>
        <w:b/>
        <w:bCs/>
        <w:sz w:val="14"/>
        <w:szCs w:val="14"/>
        <w:lang w:eastAsia="sr-Latn-CS"/>
      </w:rPr>
      <w:t xml:space="preserve"> </w:t>
    </w:r>
    <w:r w:rsidRPr="00EC77CB">
      <w:rPr>
        <w:sz w:val="14"/>
        <w:szCs w:val="14"/>
        <w:lang w:eastAsia="sr-Latn-CS"/>
      </w:rPr>
      <w:t xml:space="preserve"> Kati i VI, zyra Nr.1</w:t>
    </w:r>
  </w:p>
  <w:p w:rsidR="00EC77CB" w:rsidRPr="00EC77CB" w:rsidRDefault="00EC77CB" w:rsidP="00EC77CB">
    <w:pPr>
      <w:tabs>
        <w:tab w:val="center" w:pos="4680"/>
        <w:tab w:val="right" w:pos="9360"/>
      </w:tabs>
      <w:jc w:val="center"/>
    </w:pPr>
    <w:r w:rsidRPr="00EC77CB">
      <w:rPr>
        <w:sz w:val="14"/>
        <w:szCs w:val="14"/>
        <w:lang w:eastAsia="sr-Latn-CS"/>
      </w:rPr>
      <w:t>Tel: +383 /0/ 38 200 109 82  E-</w:t>
    </w:r>
    <w:proofErr w:type="spellStart"/>
    <w:r w:rsidRPr="00EC77CB">
      <w:rPr>
        <w:sz w:val="14"/>
        <w:szCs w:val="14"/>
        <w:lang w:eastAsia="sr-Latn-CS"/>
      </w:rPr>
      <w:t>mail</w:t>
    </w:r>
    <w:proofErr w:type="spellEnd"/>
    <w:r w:rsidRPr="00EC77CB">
      <w:rPr>
        <w:sz w:val="14"/>
        <w:szCs w:val="14"/>
        <w:lang w:eastAsia="sr-Latn-CS"/>
      </w:rPr>
      <w:t xml:space="preserve">: </w:t>
    </w:r>
    <w:r w:rsidRPr="00EC77CB">
      <w:rPr>
        <w:color w:val="0070C0"/>
        <w:sz w:val="14"/>
        <w:szCs w:val="14"/>
        <w:lang w:eastAsia="sr-Latn-CS"/>
      </w:rPr>
      <w:t>info.konkurrenca@rks-gov.net</w:t>
    </w:r>
  </w:p>
  <w:p w:rsidR="00EC77CB" w:rsidRDefault="00EC7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7E" w:rsidRDefault="006F167E" w:rsidP="00EC77CB">
      <w:r>
        <w:separator/>
      </w:r>
    </w:p>
  </w:footnote>
  <w:footnote w:type="continuationSeparator" w:id="0">
    <w:p w:rsidR="006F167E" w:rsidRDefault="006F167E" w:rsidP="00EC7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2A"/>
    <w:rsid w:val="000D2E68"/>
    <w:rsid w:val="000E61C5"/>
    <w:rsid w:val="001035AB"/>
    <w:rsid w:val="0013322A"/>
    <w:rsid w:val="0014155A"/>
    <w:rsid w:val="001537CC"/>
    <w:rsid w:val="00167439"/>
    <w:rsid w:val="001A20B9"/>
    <w:rsid w:val="00203A17"/>
    <w:rsid w:val="0021776B"/>
    <w:rsid w:val="00271099"/>
    <w:rsid w:val="00272FDF"/>
    <w:rsid w:val="0034549E"/>
    <w:rsid w:val="003B6ADF"/>
    <w:rsid w:val="00404CBA"/>
    <w:rsid w:val="0050759E"/>
    <w:rsid w:val="005C168E"/>
    <w:rsid w:val="00666A65"/>
    <w:rsid w:val="006B3745"/>
    <w:rsid w:val="006F167E"/>
    <w:rsid w:val="009A27B0"/>
    <w:rsid w:val="009B290D"/>
    <w:rsid w:val="009C39AD"/>
    <w:rsid w:val="00B84326"/>
    <w:rsid w:val="00C264BD"/>
    <w:rsid w:val="00CF3EBF"/>
    <w:rsid w:val="00DD6A58"/>
    <w:rsid w:val="00DD6CCD"/>
    <w:rsid w:val="00DE7F45"/>
    <w:rsid w:val="00E140DA"/>
    <w:rsid w:val="00EA38E4"/>
    <w:rsid w:val="00EB2AB4"/>
    <w:rsid w:val="00EC58E2"/>
    <w:rsid w:val="00EC77CB"/>
    <w:rsid w:val="00FC3770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9997"/>
  <w15:chartTrackingRefBased/>
  <w15:docId w15:val="{AF19A4B3-E034-49B2-A674-632091C7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to_font"/>
    <w:qFormat/>
    <w:rsid w:val="0013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7C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C7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C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34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.konkurrenca@rks-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Shyhrete P. Bytyqi</dc:creator>
  <cp:keywords/>
  <dc:description/>
  <cp:lastModifiedBy>Shehrije Saliuku</cp:lastModifiedBy>
  <cp:revision>28</cp:revision>
  <dcterms:created xsi:type="dcterms:W3CDTF">2024-02-26T23:44:00Z</dcterms:created>
  <dcterms:modified xsi:type="dcterms:W3CDTF">2024-03-05T18:15:00Z</dcterms:modified>
</cp:coreProperties>
</file>